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0607857"/>
        <w:docPartObj>
          <w:docPartGallery w:val="Cover Pages"/>
          <w:docPartUnique/>
        </w:docPartObj>
      </w:sdtPr>
      <w:sdtContent>
        <w:p w:rsidR="002535CE" w:rsidRDefault="002535CE" w:rsidP="002535CE"/>
        <w:p w:rsidR="002535CE" w:rsidRDefault="002535CE" w:rsidP="002535CE"/>
        <w:p w:rsidR="002535CE" w:rsidRDefault="002535CE" w:rsidP="002535CE"/>
        <w:p w:rsidR="002535CE" w:rsidRDefault="002535CE" w:rsidP="002535CE"/>
        <w:p w:rsidR="002535CE" w:rsidRDefault="00F524C0" w:rsidP="002535CE"/>
      </w:sdtContent>
    </w:sdt>
    <w:p w:rsidR="002535CE" w:rsidRDefault="002535CE" w:rsidP="002535CE">
      <w:r>
        <w:rPr>
          <w:noProof/>
          <w:lang w:eastAsia="en-GB"/>
        </w:rPr>
        <w:drawing>
          <wp:anchor distT="0" distB="0" distL="114300" distR="114300" simplePos="0" relativeHeight="251659264" behindDoc="1" locked="0" layoutInCell="1" allowOverlap="1" wp14:anchorId="3FDA784C" wp14:editId="3B45CC28">
            <wp:simplePos x="0" y="0"/>
            <wp:positionH relativeFrom="column">
              <wp:posOffset>5021904</wp:posOffset>
            </wp:positionH>
            <wp:positionV relativeFrom="paragraph">
              <wp:posOffset>-409575</wp:posOffset>
            </wp:positionV>
            <wp:extent cx="1388421" cy="12382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spo White 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3710" cy="1242967"/>
                    </a:xfrm>
                    <a:prstGeom prst="rect">
                      <a:avLst/>
                    </a:prstGeom>
                  </pic:spPr>
                </pic:pic>
              </a:graphicData>
            </a:graphic>
            <wp14:sizeRelH relativeFrom="page">
              <wp14:pctWidth>0</wp14:pctWidth>
            </wp14:sizeRelH>
            <wp14:sizeRelV relativeFrom="page">
              <wp14:pctHeight>0</wp14:pctHeight>
            </wp14:sizeRelV>
          </wp:anchor>
        </w:drawing>
      </w:r>
    </w:p>
    <w:p w:rsidR="002535CE" w:rsidRDefault="002535CE" w:rsidP="002535CE"/>
    <w:p w:rsidR="002535CE" w:rsidRDefault="002535CE" w:rsidP="002535CE"/>
    <w:p w:rsidR="002535CE" w:rsidRDefault="002535CE" w:rsidP="002535CE"/>
    <w:p w:rsidR="002535CE" w:rsidRDefault="002535CE" w:rsidP="002535CE"/>
    <w:p w:rsidR="002535CE" w:rsidRDefault="002535CE" w:rsidP="002535CE"/>
    <w:p w:rsidR="002535CE" w:rsidRPr="00C3276A" w:rsidRDefault="002535CE" w:rsidP="002535CE">
      <w:pPr>
        <w:pBdr>
          <w:top w:val="single" w:sz="6" w:space="1" w:color="948A54" w:themeColor="background2" w:themeShade="80"/>
          <w:left w:val="single" w:sz="6" w:space="4" w:color="948A54" w:themeColor="background2" w:themeShade="80"/>
          <w:bottom w:val="single" w:sz="6" w:space="1" w:color="948A54" w:themeColor="background2" w:themeShade="80"/>
          <w:right w:val="single" w:sz="6" w:space="4" w:color="948A54" w:themeColor="background2" w:themeShade="80"/>
        </w:pBdr>
        <w:shd w:val="clear" w:color="auto" w:fill="948A54" w:themeFill="background2" w:themeFillShade="80"/>
        <w:rPr>
          <w:rFonts w:ascii="Arial" w:hAnsi="Arial" w:cs="Arial"/>
          <w:b/>
          <w:i/>
          <w:color w:val="FFFFFF" w:themeColor="background1"/>
          <w:sz w:val="36"/>
          <w:szCs w:val="36"/>
        </w:rPr>
      </w:pPr>
      <w:r w:rsidRPr="00C3276A">
        <w:rPr>
          <w:rFonts w:ascii="Arial" w:hAnsi="Arial" w:cs="Arial"/>
          <w:b/>
          <w:i/>
          <w:color w:val="FFFFFF" w:themeColor="background1"/>
          <w:sz w:val="36"/>
          <w:szCs w:val="36"/>
        </w:rPr>
        <w:t xml:space="preserve">FEDERAL RESEARCH PROGRAMME ON DRUGS </w:t>
      </w:r>
    </w:p>
    <w:p w:rsidR="002535CE" w:rsidRPr="00C3276A" w:rsidRDefault="002535CE" w:rsidP="002535CE">
      <w:pPr>
        <w:pBdr>
          <w:top w:val="single" w:sz="6" w:space="1" w:color="948A54" w:themeColor="background2" w:themeShade="80"/>
          <w:left w:val="single" w:sz="6" w:space="4" w:color="948A54" w:themeColor="background2" w:themeShade="80"/>
          <w:bottom w:val="single" w:sz="6" w:space="1" w:color="948A54" w:themeColor="background2" w:themeShade="80"/>
          <w:right w:val="single" w:sz="6" w:space="4" w:color="948A54" w:themeColor="background2" w:themeShade="80"/>
        </w:pBdr>
        <w:shd w:val="clear" w:color="auto" w:fill="948A54" w:themeFill="background2" w:themeFillShade="80"/>
        <w:rPr>
          <w:color w:val="FFFFFF" w:themeColor="background1"/>
        </w:rPr>
      </w:pPr>
    </w:p>
    <w:p w:rsidR="002535CE" w:rsidRDefault="002535CE" w:rsidP="002535CE">
      <w:pPr>
        <w:jc w:val="center"/>
        <w:rPr>
          <w:sz w:val="36"/>
          <w:szCs w:val="36"/>
          <w:u w:val="single"/>
        </w:rPr>
      </w:pPr>
    </w:p>
    <w:p w:rsidR="002535CE" w:rsidRDefault="002535CE" w:rsidP="002535CE">
      <w:pPr>
        <w:jc w:val="center"/>
        <w:rPr>
          <w:sz w:val="36"/>
          <w:szCs w:val="36"/>
          <w:u w:val="single"/>
        </w:rPr>
      </w:pPr>
    </w:p>
    <w:p w:rsidR="002535CE" w:rsidRPr="00C3276A" w:rsidRDefault="00F524C0" w:rsidP="002535CE">
      <w:pPr>
        <w:jc w:val="center"/>
        <w:rPr>
          <w:i/>
          <w:sz w:val="36"/>
          <w:szCs w:val="36"/>
        </w:rPr>
      </w:pPr>
      <w:r>
        <w:rPr>
          <w:i/>
          <w:sz w:val="36"/>
          <w:szCs w:val="36"/>
        </w:rPr>
        <w:t xml:space="preserve">HANDBOOK FOR THE APPLICANT OF A RESEARCH PROPOSAL </w:t>
      </w:r>
    </w:p>
    <w:p w:rsidR="002535CE" w:rsidRDefault="002535CE" w:rsidP="002535CE">
      <w:pPr>
        <w:jc w:val="center"/>
      </w:pPr>
    </w:p>
    <w:p w:rsidR="002535CE" w:rsidRDefault="002535CE" w:rsidP="002535CE">
      <w:pPr>
        <w:jc w:val="center"/>
      </w:pPr>
    </w:p>
    <w:p w:rsidR="002535CE" w:rsidRDefault="002535CE" w:rsidP="002535CE"/>
    <w:p w:rsidR="00F524C0" w:rsidRDefault="00F524C0">
      <w:r>
        <w:br w:type="page"/>
      </w:r>
    </w:p>
    <w:p w:rsidR="002535CE" w:rsidRDefault="002535CE" w:rsidP="002535CE"/>
    <w:p w:rsidR="002535CE" w:rsidRPr="00AA17B9" w:rsidRDefault="002535CE"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t xml:space="preserve">1. </w:t>
      </w:r>
      <w:r w:rsidRPr="009829EE">
        <w:rPr>
          <w:rFonts w:ascii="CG Omega" w:eastAsiaTheme="minorEastAsia" w:hAnsi="CG Omega"/>
          <w:color w:val="4A442A" w:themeColor="background2" w:themeShade="40"/>
          <w:spacing w:val="15"/>
          <w:sz w:val="24"/>
          <w:szCs w:val="24"/>
          <w:lang w:eastAsia="ar-SA"/>
        </w:rPr>
        <w:t>THE FEDERAL RESEARCH PROGRAMME ON DRUGS</w:t>
      </w:r>
      <w:r w:rsidRPr="00AA17B9">
        <w:rPr>
          <w:rFonts w:ascii="CG Omega" w:eastAsiaTheme="minorEastAsia" w:hAnsi="CG Omega"/>
          <w:color w:val="4A442A" w:themeColor="background2" w:themeShade="40"/>
          <w:spacing w:val="15"/>
          <w:sz w:val="24"/>
          <w:szCs w:val="24"/>
          <w:lang w:eastAsia="ar-SA"/>
        </w:rPr>
        <w:t xml:space="preserve"> </w:t>
      </w:r>
    </w:p>
    <w:p w:rsidR="002535CE" w:rsidRDefault="002535CE" w:rsidP="002535CE"/>
    <w:p w:rsidR="002535CE" w:rsidRPr="009829EE" w:rsidRDefault="002535CE" w:rsidP="002535CE">
      <w:pPr>
        <w:jc w:val="both"/>
        <w:rPr>
          <w:rFonts w:ascii="CG Omega" w:hAnsi="CG Omega"/>
        </w:rPr>
      </w:pPr>
      <w:r w:rsidRPr="009829EE">
        <w:rPr>
          <w:rFonts w:ascii="CG Omega" w:hAnsi="CG Omega"/>
        </w:rPr>
        <w:t>On 19 January 2001, the Council of Ministers adopted the « </w:t>
      </w:r>
      <w:r w:rsidRPr="009829EE">
        <w:rPr>
          <w:rFonts w:ascii="CG Omega" w:hAnsi="CG Omega"/>
          <w:i/>
        </w:rPr>
        <w:t>Federal Policy note on the problematic of drugs</w:t>
      </w:r>
      <w:r w:rsidRPr="009829EE">
        <w:rPr>
          <w:rFonts w:ascii="CG Omega" w:hAnsi="CG Omega"/>
        </w:rPr>
        <w:t> ». This note contained a list of measures for federal authori</w:t>
      </w:r>
      <w:r>
        <w:rPr>
          <w:rFonts w:ascii="CG Omega" w:hAnsi="CG Omega"/>
        </w:rPr>
        <w:t>ties and a budget of 12.395.000BEF</w:t>
      </w:r>
      <w:r w:rsidRPr="009829EE">
        <w:rPr>
          <w:rFonts w:ascii="CG Omega" w:hAnsi="CG Omega"/>
        </w:rPr>
        <w:t xml:space="preserve"> was made available. The ventilation of this budget per authority was finally adopted in the Council of Ministers of 5 July 2001.  The Minister in charge of the fed</w:t>
      </w:r>
      <w:r>
        <w:rPr>
          <w:rFonts w:ascii="CG Omega" w:hAnsi="CG Omega"/>
        </w:rPr>
        <w:t>eral S</w:t>
      </w:r>
      <w:r w:rsidRPr="009829EE">
        <w:rPr>
          <w:rFonts w:ascii="CG Omega" w:hAnsi="CG Omega"/>
        </w:rPr>
        <w:t xml:space="preserve">cience Policy received an annual budget </w:t>
      </w:r>
      <w:r>
        <w:rPr>
          <w:rFonts w:ascii="CG Omega" w:hAnsi="CG Omega"/>
        </w:rPr>
        <w:t xml:space="preserve">of 940.000€ </w:t>
      </w:r>
      <w:r w:rsidRPr="009829EE">
        <w:rPr>
          <w:rFonts w:ascii="CG Omega" w:hAnsi="CG Omega"/>
        </w:rPr>
        <w:t xml:space="preserve">to organise and manage a research programme in support of the decision making in the field of illegal drugs. </w:t>
      </w:r>
    </w:p>
    <w:p w:rsidR="002535CE" w:rsidRPr="009829EE" w:rsidRDefault="002535CE" w:rsidP="002535CE">
      <w:pPr>
        <w:jc w:val="both"/>
        <w:rPr>
          <w:rFonts w:ascii="CG Omega" w:hAnsi="CG Omega"/>
        </w:rPr>
      </w:pPr>
      <w:r w:rsidRPr="009829EE">
        <w:rPr>
          <w:rFonts w:ascii="CG Omega" w:hAnsi="CG Omega"/>
        </w:rPr>
        <w:t xml:space="preserve">One of the most important measures of the Note was a Cooperation Agreement between the Federal, Regional and Community level for implementing a global and integrated approach on drugs. This Cooperation Agreement was finally signed by the last authority in September </w:t>
      </w:r>
      <w:smartTag w:uri="urn:schemas-microsoft-com:office:smarttags" w:element="PersonName">
        <w:smartTagPr>
          <w:attr w:name="ProductID" w:val="2008. A"/>
        </w:smartTagPr>
        <w:r w:rsidRPr="009829EE">
          <w:rPr>
            <w:rFonts w:ascii="CG Omega" w:hAnsi="CG Omega"/>
          </w:rPr>
          <w:t>2008. A</w:t>
        </w:r>
      </w:smartTag>
      <w:r w:rsidRPr="009829EE">
        <w:rPr>
          <w:rFonts w:ascii="CG Omega" w:hAnsi="CG Omega"/>
        </w:rPr>
        <w:t xml:space="preserve"> few months later, the </w:t>
      </w:r>
      <w:r w:rsidRPr="009829EE">
        <w:rPr>
          <w:rFonts w:ascii="CG Omega" w:hAnsi="CG Omega"/>
          <w:i/>
        </w:rPr>
        <w:t>Policy Cell Drugs</w:t>
      </w:r>
      <w:r w:rsidRPr="009829EE">
        <w:rPr>
          <w:rFonts w:ascii="CG Omega" w:hAnsi="CG Omega"/>
        </w:rPr>
        <w:t xml:space="preserve"> (PCD) was put in place whose first mission was to elaborate a </w:t>
      </w:r>
      <w:r w:rsidRPr="009829EE">
        <w:rPr>
          <w:rFonts w:ascii="CG Omega" w:hAnsi="CG Omega"/>
          <w:u w:val="single"/>
        </w:rPr>
        <w:t xml:space="preserve">Common Declaration on a Global and Integrated approach on Drugs </w:t>
      </w:r>
      <w:r w:rsidRPr="009829EE">
        <w:rPr>
          <w:rFonts w:ascii="CG Omega" w:hAnsi="CG Omega"/>
        </w:rPr>
        <w:t xml:space="preserve">for Belgium. The Inter-Ministerial Conference (including 21 ministers of all levels) adopted the text on 25 January 2010. Research is one of the priorities of the Common Declaration. </w:t>
      </w:r>
    </w:p>
    <w:p w:rsidR="002535CE" w:rsidRPr="009829EE" w:rsidRDefault="002535CE" w:rsidP="002535CE">
      <w:pPr>
        <w:jc w:val="both"/>
        <w:rPr>
          <w:rFonts w:ascii="CG Omega" w:hAnsi="CG Omega"/>
        </w:rPr>
      </w:pPr>
      <w:r w:rsidRPr="009829EE">
        <w:rPr>
          <w:rFonts w:ascii="CG Omega" w:hAnsi="CG Omega"/>
        </w:rPr>
        <w:t>The Policy Cell Drugs (PCD) is</w:t>
      </w:r>
      <w:r>
        <w:rPr>
          <w:rFonts w:ascii="CG Omega" w:hAnsi="CG Omega"/>
        </w:rPr>
        <w:t xml:space="preserve"> the organ in charge of </w:t>
      </w:r>
      <w:r w:rsidRPr="009829EE">
        <w:rPr>
          <w:rFonts w:ascii="CG Omega" w:hAnsi="CG Omega"/>
        </w:rPr>
        <w:t>overall management of the global approach on drugs</w:t>
      </w:r>
      <w:r>
        <w:rPr>
          <w:rFonts w:ascii="CG Omega" w:hAnsi="CG Omega"/>
        </w:rPr>
        <w:t>. It is</w:t>
      </w:r>
      <w:r w:rsidRPr="009829EE">
        <w:rPr>
          <w:rFonts w:ascii="CG Omega" w:hAnsi="CG Omega"/>
        </w:rPr>
        <w:t xml:space="preserve"> composed of representatives of the mini</w:t>
      </w:r>
      <w:r>
        <w:rPr>
          <w:rFonts w:ascii="CG Omega" w:hAnsi="CG Omega"/>
        </w:rPr>
        <w:t>sters competent in the field at Federal, Regional and Community level</w:t>
      </w:r>
      <w:r w:rsidRPr="009829EE">
        <w:rPr>
          <w:rFonts w:ascii="CG Omega" w:hAnsi="CG Omega"/>
        </w:rPr>
        <w:t xml:space="preserve">. Within this cell, a sub-cell “scientific research and information” (Cell SRI) is created. It is in charge of discussing new research themes and preparing the annual working programme that is used for the call of proposals organised by BELSPO.  </w:t>
      </w:r>
    </w:p>
    <w:p w:rsidR="002535CE" w:rsidRPr="00CC1465" w:rsidRDefault="002535CE" w:rsidP="002535CE">
      <w:pPr>
        <w:jc w:val="both"/>
        <w:rPr>
          <w:rFonts w:ascii="Verdana" w:hAnsi="Verdana"/>
          <w:sz w:val="18"/>
          <w:szCs w:val="18"/>
        </w:rPr>
      </w:pPr>
      <w:r>
        <w:rPr>
          <w:rFonts w:ascii="CG Omega" w:hAnsi="CG Omega"/>
        </w:rPr>
        <w:t xml:space="preserve">The Research programme </w:t>
      </w:r>
      <w:r w:rsidRPr="009829EE">
        <w:rPr>
          <w:rFonts w:ascii="CG Omega" w:hAnsi="CG Omega"/>
        </w:rPr>
        <w:t xml:space="preserve">supports the global and integrated approach, including topics on the demand side (health, prevention...) and the supply side (trafficking, repression, criminality...), considering illegal drugs but also alcohol, tobacco and psychotropic medication. </w:t>
      </w:r>
    </w:p>
    <w:p w:rsidR="002535CE" w:rsidRPr="009829EE" w:rsidRDefault="002535CE" w:rsidP="002535CE">
      <w:pPr>
        <w:jc w:val="both"/>
        <w:rPr>
          <w:rFonts w:ascii="CG Omega" w:hAnsi="CG Omega"/>
        </w:rPr>
      </w:pPr>
      <w:r w:rsidRPr="009829EE">
        <w:rPr>
          <w:rFonts w:ascii="CG Omega" w:hAnsi="CG Omega"/>
        </w:rPr>
        <w:t xml:space="preserve">The themes that can be funded in the programme should comply with the following principles: </w:t>
      </w:r>
    </w:p>
    <w:p w:rsidR="002535CE" w:rsidRPr="009829EE" w:rsidRDefault="002535CE" w:rsidP="002535CE">
      <w:pPr>
        <w:widowControl w:val="0"/>
        <w:numPr>
          <w:ilvl w:val="0"/>
          <w:numId w:val="1"/>
        </w:numPr>
        <w:spacing w:after="0" w:line="240" w:lineRule="auto"/>
        <w:jc w:val="both"/>
        <w:rPr>
          <w:rFonts w:ascii="CG Omega" w:hAnsi="CG Omega"/>
          <w:i/>
        </w:rPr>
      </w:pPr>
      <w:r w:rsidRPr="009829EE">
        <w:rPr>
          <w:rFonts w:ascii="CG Omega" w:hAnsi="CG Omega"/>
          <w:i/>
        </w:rPr>
        <w:t>Scientific excellence and international integration;</w:t>
      </w:r>
    </w:p>
    <w:p w:rsidR="002535CE" w:rsidRPr="009829EE" w:rsidRDefault="002535CE" w:rsidP="002535CE">
      <w:pPr>
        <w:widowControl w:val="0"/>
        <w:numPr>
          <w:ilvl w:val="0"/>
          <w:numId w:val="1"/>
        </w:numPr>
        <w:spacing w:after="0" w:line="240" w:lineRule="auto"/>
        <w:jc w:val="both"/>
        <w:rPr>
          <w:rFonts w:ascii="CG Omega" w:hAnsi="CG Omega"/>
          <w:i/>
          <w:lang w:val="en-US"/>
        </w:rPr>
      </w:pPr>
      <w:r w:rsidRPr="009829EE">
        <w:rPr>
          <w:rFonts w:ascii="CG Omega" w:hAnsi="CG Omega"/>
          <w:i/>
          <w:lang w:val="en-US"/>
        </w:rPr>
        <w:t xml:space="preserve">Concentration around key questions covering multiple competences and offering a coherent framework in which fragmentation is minimized. The themes should support the strategic orientations of the Belgian drug policy as adopted by the Inter ministerial Conferences on Drugs ; </w:t>
      </w:r>
    </w:p>
    <w:p w:rsidR="002535CE" w:rsidRPr="009829EE" w:rsidRDefault="002535CE" w:rsidP="002535CE">
      <w:pPr>
        <w:widowControl w:val="0"/>
        <w:numPr>
          <w:ilvl w:val="0"/>
          <w:numId w:val="1"/>
        </w:numPr>
        <w:spacing w:after="0" w:line="240" w:lineRule="auto"/>
        <w:jc w:val="both"/>
        <w:rPr>
          <w:rFonts w:ascii="CG Omega" w:hAnsi="CG Omega"/>
          <w:i/>
          <w:lang w:val="en-US"/>
        </w:rPr>
      </w:pPr>
      <w:r w:rsidRPr="009829EE">
        <w:rPr>
          <w:rFonts w:ascii="CG Omega" w:hAnsi="CG Omega"/>
          <w:i/>
          <w:lang w:val="en-US"/>
        </w:rPr>
        <w:t xml:space="preserve">Collaboration with other entities should be fostered (authorities at the federal, regional, community, international level) and flexible funding mechanisms involving these levels should be sought; </w:t>
      </w:r>
    </w:p>
    <w:p w:rsidR="002535CE" w:rsidRDefault="002535CE" w:rsidP="002535CE">
      <w:pPr>
        <w:rPr>
          <w:rFonts w:ascii="CG Omega" w:hAnsi="CG Omega"/>
        </w:rPr>
      </w:pPr>
    </w:p>
    <w:p w:rsidR="002535CE" w:rsidRDefault="002535CE" w:rsidP="002535CE">
      <w:pPr>
        <w:rPr>
          <w:rFonts w:ascii="CG Omega" w:hAnsi="CG Omega"/>
        </w:rPr>
      </w:pPr>
      <w:r>
        <w:rPr>
          <w:rFonts w:ascii="CG Omega" w:hAnsi="CG Omega"/>
        </w:rPr>
        <w:br w:type="page"/>
      </w:r>
    </w:p>
    <w:p w:rsidR="002535CE" w:rsidRPr="00AA17B9" w:rsidRDefault="002535CE"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lastRenderedPageBreak/>
        <w:t>3. GUIDELINES FOR COMPLETING THE APPLICATION FORM</w:t>
      </w:r>
    </w:p>
    <w:p w:rsidR="002535CE" w:rsidRDefault="002535CE" w:rsidP="002535CE">
      <w:pPr>
        <w:jc w:val="both"/>
        <w:rPr>
          <w:rFonts w:ascii="CG Omega" w:hAnsi="CG Omega"/>
        </w:rPr>
      </w:pPr>
    </w:p>
    <w:p w:rsidR="002535CE" w:rsidRDefault="002535CE" w:rsidP="002535CE">
      <w:pPr>
        <w:jc w:val="both"/>
        <w:rPr>
          <w:rFonts w:ascii="CG Omega" w:hAnsi="CG Omega"/>
        </w:rPr>
      </w:pPr>
      <w:r>
        <w:rPr>
          <w:rFonts w:ascii="CG Omega" w:hAnsi="CG Omega"/>
        </w:rPr>
        <w:t xml:space="preserve">This section provides a step by step guidance in order to complete the APPLICATION FORM. </w:t>
      </w:r>
    </w:p>
    <w:p w:rsidR="002535CE" w:rsidRDefault="002535CE" w:rsidP="002535CE">
      <w:pPr>
        <w:jc w:val="both"/>
        <w:rPr>
          <w:rFonts w:ascii="CG Omega" w:hAnsi="CG Omega"/>
        </w:rPr>
      </w:pPr>
      <w:r>
        <w:rPr>
          <w:rFonts w:ascii="CG Omega" w:hAnsi="CG Omega"/>
        </w:rPr>
        <w:t xml:space="preserve">For the sake of simplification, the word 'he' will be used to designate both man and woman in the remainder of the text. </w:t>
      </w:r>
    </w:p>
    <w:p w:rsidR="00F524C0" w:rsidRDefault="00F524C0" w:rsidP="002535CE">
      <w:pPr>
        <w:jc w:val="both"/>
        <w:rPr>
          <w:rFonts w:ascii="CG Omega" w:hAnsi="CG Omega"/>
        </w:rPr>
      </w:pPr>
    </w:p>
    <w:p w:rsidR="002535CE" w:rsidRDefault="002535CE" w:rsidP="002535CE">
      <w:pPr>
        <w:shd w:val="clear" w:color="auto" w:fill="C4BC96" w:themeFill="background2" w:themeFillShade="BF"/>
        <w:jc w:val="both"/>
        <w:rPr>
          <w:rFonts w:ascii="CG Omega" w:hAnsi="CG Omega"/>
        </w:rPr>
      </w:pPr>
      <w:r>
        <w:rPr>
          <w:rFonts w:ascii="CG Omega" w:hAnsi="CG Omega"/>
        </w:rPr>
        <w:t>PART 1 - ADMINISTRATIVE AND SCIENTIFIC INFORMATION</w:t>
      </w:r>
    </w:p>
    <w:p w:rsidR="00F524C0" w:rsidRDefault="00F524C0" w:rsidP="002535CE">
      <w:pPr>
        <w:jc w:val="both"/>
        <w:rPr>
          <w:rFonts w:ascii="CG Omega" w:hAnsi="CG Omega"/>
        </w:rPr>
      </w:pPr>
    </w:p>
    <w:p w:rsidR="00F524C0" w:rsidRDefault="00F524C0" w:rsidP="002535CE">
      <w:pPr>
        <w:jc w:val="both"/>
        <w:rPr>
          <w:rFonts w:ascii="CG Omega" w:hAnsi="CG Omega"/>
        </w:rPr>
      </w:pPr>
      <w:r>
        <w:rPr>
          <w:rFonts w:ascii="CG Omega" w:hAnsi="CG Omega"/>
        </w:rPr>
        <w:t xml:space="preserve">It is important to remember that research contracts are signed on the one hand by the Chairman of the Board of BELSPO (on behalf of the Belgian State) or the Minister in charge of science policy at federal level, and on the other hand by the legal representative of an eligible Belgian research performing organisation (e.g. the rector of a university, the Director General of a High School or public research centre...). </w:t>
      </w:r>
    </w:p>
    <w:p w:rsidR="00ED19C0" w:rsidRDefault="00F524C0" w:rsidP="002535CE">
      <w:pPr>
        <w:jc w:val="both"/>
        <w:rPr>
          <w:rFonts w:ascii="CG Omega" w:hAnsi="CG Omega"/>
        </w:rPr>
      </w:pPr>
      <w:r>
        <w:rPr>
          <w:rFonts w:ascii="CG Omega" w:hAnsi="CG Omega"/>
        </w:rPr>
        <w:t>Th</w:t>
      </w:r>
      <w:r w:rsidR="00ED19C0">
        <w:rPr>
          <w:rFonts w:ascii="CG Omega" w:hAnsi="CG Omega"/>
        </w:rPr>
        <w:t xml:space="preserve">is implies that proposals can be submitted </w:t>
      </w:r>
    </w:p>
    <w:p w:rsidR="00ED19C0" w:rsidRDefault="002535CE" w:rsidP="00ED19C0">
      <w:pPr>
        <w:pStyle w:val="ListParagraph"/>
        <w:numPr>
          <w:ilvl w:val="0"/>
          <w:numId w:val="20"/>
        </w:numPr>
        <w:jc w:val="both"/>
        <w:rPr>
          <w:rFonts w:ascii="CG Omega" w:hAnsi="CG Omega"/>
        </w:rPr>
      </w:pPr>
      <w:r w:rsidRPr="00ED19C0">
        <w:rPr>
          <w:rFonts w:ascii="CG Omega" w:hAnsi="CG Omega"/>
        </w:rPr>
        <w:t xml:space="preserve">by a </w:t>
      </w:r>
      <w:r w:rsidRPr="00ED19C0">
        <w:rPr>
          <w:rFonts w:ascii="CG Omega" w:hAnsi="CG Omega"/>
          <w:u w:val="single"/>
        </w:rPr>
        <w:t>single promoter</w:t>
      </w:r>
      <w:r w:rsidRPr="00ED19C0">
        <w:rPr>
          <w:rFonts w:ascii="CG Omega" w:hAnsi="CG Omega"/>
        </w:rPr>
        <w:t xml:space="preserve"> </w:t>
      </w:r>
      <w:r w:rsidR="00ED19C0" w:rsidRPr="00ED19C0">
        <w:rPr>
          <w:rFonts w:ascii="CG Omega" w:hAnsi="CG Omega"/>
        </w:rPr>
        <w:t xml:space="preserve">of a given research performing organisation </w:t>
      </w:r>
    </w:p>
    <w:p w:rsidR="00ED19C0" w:rsidRDefault="002535CE" w:rsidP="00ED19C0">
      <w:pPr>
        <w:pStyle w:val="ListParagraph"/>
        <w:numPr>
          <w:ilvl w:val="0"/>
          <w:numId w:val="20"/>
        </w:numPr>
        <w:jc w:val="both"/>
        <w:rPr>
          <w:rFonts w:ascii="CG Omega" w:hAnsi="CG Omega"/>
        </w:rPr>
      </w:pPr>
      <w:r w:rsidRPr="00ED19C0">
        <w:rPr>
          <w:rFonts w:ascii="CG Omega" w:hAnsi="CG Omega"/>
        </w:rPr>
        <w:t xml:space="preserve">or by a </w:t>
      </w:r>
      <w:r w:rsidRPr="00ED19C0">
        <w:rPr>
          <w:rFonts w:ascii="CG Omega" w:hAnsi="CG Omega"/>
          <w:u w:val="single"/>
        </w:rPr>
        <w:t>network of promoters</w:t>
      </w:r>
      <w:r w:rsidRPr="00ED19C0">
        <w:rPr>
          <w:rFonts w:ascii="CG Omega" w:hAnsi="CG Omega"/>
        </w:rPr>
        <w:t xml:space="preserve"> </w:t>
      </w:r>
      <w:r w:rsidR="00ED19C0" w:rsidRPr="00ED19C0">
        <w:rPr>
          <w:rFonts w:ascii="CG Omega" w:hAnsi="CG Omega"/>
          <w:b/>
        </w:rPr>
        <w:t>belonging to the same research performing organisation</w:t>
      </w:r>
      <w:r w:rsidR="00ED19C0" w:rsidRPr="00ED19C0">
        <w:rPr>
          <w:rFonts w:ascii="CG Omega" w:hAnsi="CG Omega"/>
        </w:rPr>
        <w:t xml:space="preserve"> </w:t>
      </w:r>
      <w:r w:rsidR="00ED19C0">
        <w:rPr>
          <w:rFonts w:ascii="CG Omega" w:hAnsi="CG Omega"/>
        </w:rPr>
        <w:t xml:space="preserve">(either from the same research group of from different research groups); </w:t>
      </w:r>
    </w:p>
    <w:p w:rsidR="00ED19C0" w:rsidRDefault="00ED19C0" w:rsidP="00ED19C0">
      <w:pPr>
        <w:pStyle w:val="ListParagraph"/>
        <w:numPr>
          <w:ilvl w:val="0"/>
          <w:numId w:val="20"/>
        </w:numPr>
        <w:jc w:val="both"/>
        <w:rPr>
          <w:rFonts w:ascii="CG Omega" w:hAnsi="CG Omega"/>
        </w:rPr>
      </w:pPr>
      <w:r>
        <w:rPr>
          <w:rFonts w:ascii="CG Omega" w:hAnsi="CG Omega"/>
        </w:rPr>
        <w:t>or by a</w:t>
      </w:r>
      <w:r w:rsidRPr="00ED19C0">
        <w:rPr>
          <w:rFonts w:ascii="CG Omega" w:hAnsi="CG Omega"/>
        </w:rPr>
        <w:t xml:space="preserve"> </w:t>
      </w:r>
      <w:r w:rsidRPr="00ED19C0">
        <w:rPr>
          <w:rFonts w:ascii="CG Omega" w:hAnsi="CG Omega"/>
          <w:u w:val="single"/>
        </w:rPr>
        <w:t>network of promoters</w:t>
      </w:r>
      <w:r w:rsidRPr="00ED19C0">
        <w:rPr>
          <w:rFonts w:ascii="CG Omega" w:hAnsi="CG Omega"/>
        </w:rPr>
        <w:t xml:space="preserve"> </w:t>
      </w:r>
      <w:r w:rsidRPr="00ED19C0">
        <w:rPr>
          <w:rFonts w:ascii="CG Omega" w:hAnsi="CG Omega"/>
          <w:b/>
        </w:rPr>
        <w:t>from different research performing organisations</w:t>
      </w:r>
      <w:r w:rsidRPr="00ED19C0">
        <w:rPr>
          <w:rFonts w:ascii="CG Omega" w:hAnsi="CG Omega"/>
        </w:rPr>
        <w:t xml:space="preserve">, </w:t>
      </w:r>
    </w:p>
    <w:p w:rsidR="00ED19C0" w:rsidRPr="00ED19C0" w:rsidRDefault="002535CE" w:rsidP="00ED19C0">
      <w:pPr>
        <w:jc w:val="both"/>
        <w:rPr>
          <w:rFonts w:ascii="CG Omega" w:hAnsi="CG Omega"/>
        </w:rPr>
      </w:pPr>
      <w:proofErr w:type="gramStart"/>
      <w:r w:rsidRPr="00ED19C0">
        <w:rPr>
          <w:rFonts w:ascii="CG Omega" w:hAnsi="CG Omega"/>
        </w:rPr>
        <w:t>according</w:t>
      </w:r>
      <w:proofErr w:type="gramEnd"/>
      <w:r w:rsidRPr="00ED19C0">
        <w:rPr>
          <w:rFonts w:ascii="CG Omega" w:hAnsi="CG Omega"/>
        </w:rPr>
        <w:t xml:space="preserve"> to the requirements of the </w:t>
      </w:r>
      <w:r w:rsidR="00F524C0" w:rsidRPr="00ED19C0">
        <w:rPr>
          <w:rFonts w:ascii="CG Omega" w:hAnsi="CG Omega"/>
        </w:rPr>
        <w:t>call for proposals</w:t>
      </w:r>
      <w:r w:rsidRPr="00ED19C0">
        <w:rPr>
          <w:rFonts w:ascii="CG Omega" w:hAnsi="CG Omega"/>
        </w:rPr>
        <w:t xml:space="preserve">. </w:t>
      </w:r>
      <w:r w:rsidR="0068652F">
        <w:rPr>
          <w:rFonts w:ascii="CG Omega" w:hAnsi="CG Omega"/>
        </w:rPr>
        <w:t xml:space="preserve">Indeed, certain specific topics can be examined by a single promoter, others requiring </w:t>
      </w:r>
      <w:proofErr w:type="spellStart"/>
      <w:r w:rsidR="0068652F">
        <w:rPr>
          <w:rFonts w:ascii="CG Omega" w:hAnsi="CG Omega"/>
        </w:rPr>
        <w:t>multidisciplinarity</w:t>
      </w:r>
      <w:proofErr w:type="spellEnd"/>
      <w:r w:rsidR="0068652F">
        <w:rPr>
          <w:rFonts w:ascii="CG Omega" w:hAnsi="CG Omega"/>
        </w:rPr>
        <w:t xml:space="preserve"> and a federal approach are best examined by a network of promoters from different research performing organisations. </w:t>
      </w:r>
    </w:p>
    <w:p w:rsidR="002535CE" w:rsidRDefault="002535CE" w:rsidP="002535CE">
      <w:pPr>
        <w:jc w:val="both"/>
        <w:rPr>
          <w:rFonts w:ascii="CG Omega" w:hAnsi="CG Omega"/>
        </w:rPr>
      </w:pPr>
      <w:r>
        <w:rPr>
          <w:rFonts w:ascii="CG Omega" w:hAnsi="CG Omega"/>
        </w:rPr>
        <w:t xml:space="preserve">An </w:t>
      </w:r>
      <w:r w:rsidRPr="00EC7A74">
        <w:rPr>
          <w:rFonts w:ascii="CG Omega" w:hAnsi="CG Omega"/>
          <w:b/>
        </w:rPr>
        <w:t>eligible promoter</w:t>
      </w:r>
      <w:r>
        <w:rPr>
          <w:rFonts w:ascii="CG Omega" w:hAnsi="CG Omega"/>
        </w:rPr>
        <w:t xml:space="preserve"> </w:t>
      </w:r>
    </w:p>
    <w:p w:rsidR="002535CE" w:rsidRDefault="002535CE" w:rsidP="002535CE">
      <w:pPr>
        <w:pStyle w:val="ListParagraph"/>
        <w:numPr>
          <w:ilvl w:val="0"/>
          <w:numId w:val="2"/>
        </w:numPr>
        <w:jc w:val="both"/>
        <w:rPr>
          <w:rFonts w:ascii="CG Omega" w:hAnsi="CG Omega"/>
        </w:rPr>
      </w:pPr>
      <w:r w:rsidRPr="00CD596E">
        <w:rPr>
          <w:rFonts w:ascii="CG Omega" w:hAnsi="CG Omega"/>
        </w:rPr>
        <w:t xml:space="preserve">Belongs to a </w:t>
      </w:r>
      <w:r w:rsidR="0068652F">
        <w:rPr>
          <w:rFonts w:ascii="CG Omega" w:hAnsi="CG Omega"/>
        </w:rPr>
        <w:t xml:space="preserve">eligible research performing organisation, that is a </w:t>
      </w:r>
      <w:r w:rsidRPr="00CD596E">
        <w:rPr>
          <w:rFonts w:ascii="CG Omega" w:hAnsi="CG Omega"/>
        </w:rPr>
        <w:t>not-for-profit organisation</w:t>
      </w:r>
      <w:r>
        <w:rPr>
          <w:rFonts w:ascii="CG Omega" w:hAnsi="CG Omega"/>
        </w:rPr>
        <w:t xml:space="preserve"> legally enrolled in Belgium and having</w:t>
      </w:r>
      <w:r w:rsidRPr="00CD596E">
        <w:rPr>
          <w:rFonts w:ascii="CG Omega" w:hAnsi="CG Omega"/>
        </w:rPr>
        <w:t xml:space="preserve"> the pursuit of scientific research clearly stated in the statutes of this organisation</w:t>
      </w:r>
      <w:r>
        <w:rPr>
          <w:rFonts w:ascii="CG Omega" w:hAnsi="CG Omega"/>
        </w:rPr>
        <w:t xml:space="preserve"> </w:t>
      </w:r>
      <w:r w:rsidRPr="00CD596E">
        <w:rPr>
          <w:rFonts w:ascii="CG Omega" w:hAnsi="CG Omega"/>
        </w:rPr>
        <w:t>(</w:t>
      </w:r>
      <w:r>
        <w:rPr>
          <w:rFonts w:ascii="CG Omega" w:hAnsi="CG Omega"/>
        </w:rPr>
        <w:t xml:space="preserve">e.g. </w:t>
      </w:r>
      <w:r w:rsidRPr="00CD596E">
        <w:rPr>
          <w:rFonts w:ascii="CG Omega" w:hAnsi="CG Omega"/>
        </w:rPr>
        <w:t>university, high sch</w:t>
      </w:r>
      <w:r>
        <w:rPr>
          <w:rFonts w:ascii="CG Omega" w:hAnsi="CG Omega"/>
        </w:rPr>
        <w:t>ool, public research centre</w:t>
      </w:r>
      <w:r>
        <w:rPr>
          <w:rStyle w:val="FootnoteReference"/>
          <w:rFonts w:ascii="CG Omega" w:hAnsi="CG Omega"/>
        </w:rPr>
        <w:footnoteReference w:id="1"/>
      </w:r>
      <w:r>
        <w:rPr>
          <w:rFonts w:ascii="CG Omega" w:hAnsi="CG Omega"/>
        </w:rPr>
        <w:t xml:space="preserve">...); </w:t>
      </w:r>
      <w:r w:rsidRPr="00CD596E">
        <w:rPr>
          <w:rFonts w:ascii="CG Omega" w:hAnsi="CG Omega"/>
        </w:rPr>
        <w:t xml:space="preserve"> </w:t>
      </w:r>
    </w:p>
    <w:p w:rsidR="002535CE" w:rsidRDefault="002535CE" w:rsidP="002535CE">
      <w:pPr>
        <w:pStyle w:val="ListParagraph"/>
        <w:numPr>
          <w:ilvl w:val="0"/>
          <w:numId w:val="2"/>
        </w:numPr>
        <w:jc w:val="both"/>
        <w:rPr>
          <w:rFonts w:ascii="CG Omega" w:hAnsi="CG Omega"/>
        </w:rPr>
      </w:pPr>
      <w:r w:rsidRPr="00CD596E">
        <w:rPr>
          <w:rFonts w:ascii="CG Omega" w:hAnsi="CG Omega"/>
        </w:rPr>
        <w:t xml:space="preserve">Furthermore, he must be </w:t>
      </w:r>
      <w:r>
        <w:rPr>
          <w:rFonts w:ascii="CG Omega" w:hAnsi="CG Omega"/>
        </w:rPr>
        <w:t>entitled to</w:t>
      </w:r>
      <w:r w:rsidRPr="00CD596E">
        <w:rPr>
          <w:rFonts w:ascii="CG Omega" w:hAnsi="CG Omega"/>
        </w:rPr>
        <w:t xml:space="preserve"> commit his/her organisation in contractual obligations</w:t>
      </w:r>
      <w:r>
        <w:rPr>
          <w:rFonts w:ascii="CG Omega" w:hAnsi="CG Omega"/>
        </w:rPr>
        <w:t xml:space="preserve"> (e.g. full professor...)</w:t>
      </w:r>
      <w:r w:rsidRPr="00CD596E">
        <w:rPr>
          <w:rFonts w:ascii="CG Omega" w:hAnsi="CG Omega"/>
        </w:rPr>
        <w:t xml:space="preserve">. </w:t>
      </w:r>
    </w:p>
    <w:p w:rsidR="002535CE" w:rsidRDefault="002535CE" w:rsidP="002535CE">
      <w:pPr>
        <w:jc w:val="both"/>
        <w:rPr>
          <w:rFonts w:ascii="CG Omega" w:hAnsi="CG Omega"/>
        </w:rPr>
      </w:pPr>
      <w:r>
        <w:rPr>
          <w:rFonts w:ascii="CG Omega" w:hAnsi="CG Omega"/>
        </w:rPr>
        <w:t xml:space="preserve">The </w:t>
      </w:r>
      <w:r w:rsidRPr="00420D27">
        <w:rPr>
          <w:rFonts w:ascii="CG Omega" w:hAnsi="CG Omega"/>
          <w:b/>
        </w:rPr>
        <w:t>coordinator</w:t>
      </w:r>
      <w:r>
        <w:rPr>
          <w:rFonts w:ascii="CG Omega" w:hAnsi="CG Omega"/>
        </w:rPr>
        <w:t xml:space="preserve"> of a proposal - or Principle Investigator - must be an eligible promoter and shall be appointed by the network to coordinate its activities throughout the project. He shall also coordinate the relations with BELSPO for administrative and scientific deliverables foreseen in the research contract.  </w:t>
      </w:r>
    </w:p>
    <w:p w:rsidR="0068652F" w:rsidRDefault="0068652F" w:rsidP="002535CE">
      <w:pPr>
        <w:jc w:val="both"/>
        <w:rPr>
          <w:rFonts w:ascii="CG Omega" w:hAnsi="CG Omega"/>
        </w:rPr>
      </w:pPr>
    </w:p>
    <w:p w:rsidR="0068652F" w:rsidRDefault="0068652F" w:rsidP="002535CE">
      <w:pPr>
        <w:jc w:val="both"/>
        <w:rPr>
          <w:rFonts w:ascii="CG Omega" w:hAnsi="CG Omega"/>
        </w:rPr>
      </w:pPr>
    </w:p>
    <w:p w:rsidR="002535CE" w:rsidRDefault="002535CE" w:rsidP="002535CE">
      <w:pPr>
        <w:jc w:val="both"/>
        <w:rPr>
          <w:rFonts w:ascii="CG Omega" w:hAnsi="CG Omega"/>
        </w:rPr>
      </w:pPr>
      <w:r>
        <w:rPr>
          <w:rFonts w:ascii="CG Omega" w:hAnsi="CG Omega"/>
        </w:rPr>
        <w:lastRenderedPageBreak/>
        <w:t xml:space="preserve">A </w:t>
      </w:r>
      <w:r w:rsidRPr="00CD169C">
        <w:rPr>
          <w:rFonts w:ascii="CG Omega" w:hAnsi="CG Omega"/>
          <w:b/>
        </w:rPr>
        <w:t>subcontractor</w:t>
      </w:r>
      <w:r>
        <w:rPr>
          <w:rFonts w:ascii="CG Omega" w:hAnsi="CG Omega"/>
        </w:rPr>
        <w:t xml:space="preserve"> is a person or an organisation (national or foreign) which is performing either non-scientific tasks (e.g. a translation company) or which may possess specific scientific expertise punctually required by the project. The budget of the subcontractor shall not exceed 25% of the overall budget of the project. Subcontractors cannot be considered partners are shall therefore not fill out this part of the application. </w:t>
      </w:r>
    </w:p>
    <w:p w:rsidR="002535CE" w:rsidRDefault="002535CE" w:rsidP="002535CE">
      <w:pPr>
        <w:jc w:val="both"/>
        <w:rPr>
          <w:rFonts w:ascii="CG Omega" w:hAnsi="CG Omega"/>
        </w:rPr>
      </w:pPr>
      <w:r>
        <w:rPr>
          <w:rFonts w:ascii="CG Omega" w:hAnsi="CG Omega"/>
        </w:rPr>
        <w:t xml:space="preserve">In PART 1 of the SUBMISSION FORMS, the promoter(s) of a proposal shall provide a CV detailing information on their expertise in the field of the project: recently conducted projects in the same domain, affiliation to international networks in the field, recent published articles. It is useful for the reviewers of the proposal that </w:t>
      </w:r>
      <w:r w:rsidR="00E779DA">
        <w:rPr>
          <w:rFonts w:ascii="CG Omega" w:hAnsi="CG Omega"/>
        </w:rPr>
        <w:t>web links</w:t>
      </w:r>
      <w:r>
        <w:rPr>
          <w:rFonts w:ascii="CG Omega" w:hAnsi="CG Omega"/>
        </w:rPr>
        <w:t xml:space="preserve"> are provided when possible. </w:t>
      </w:r>
    </w:p>
    <w:p w:rsidR="002535CE" w:rsidRDefault="002535CE" w:rsidP="002535CE">
      <w:pPr>
        <w:jc w:val="both"/>
        <w:rPr>
          <w:rFonts w:ascii="CG Omega" w:hAnsi="CG Omega"/>
        </w:rPr>
      </w:pPr>
    </w:p>
    <w:p w:rsidR="002535CE" w:rsidRDefault="002535CE" w:rsidP="002535CE">
      <w:pPr>
        <w:shd w:val="clear" w:color="auto" w:fill="C4BC96" w:themeFill="background2" w:themeFillShade="BF"/>
        <w:jc w:val="both"/>
        <w:rPr>
          <w:rFonts w:ascii="CG Omega" w:hAnsi="CG Omega"/>
        </w:rPr>
      </w:pPr>
      <w:r>
        <w:rPr>
          <w:rFonts w:ascii="CG Omega" w:hAnsi="CG Omega"/>
        </w:rPr>
        <w:t>PART 2 - DESCRIPTION OF THE PROPOSAL</w:t>
      </w:r>
    </w:p>
    <w:p w:rsidR="002535CE" w:rsidRDefault="002535CE" w:rsidP="002535CE">
      <w:pPr>
        <w:jc w:val="both"/>
        <w:rPr>
          <w:rFonts w:ascii="CG Omega" w:hAnsi="CG Omega"/>
        </w:rPr>
      </w:pPr>
      <w:r>
        <w:rPr>
          <w:rFonts w:ascii="CG Omega" w:hAnsi="CG Omega"/>
        </w:rPr>
        <w:t>In this part of the Submission Form, the research project will be described with great care, ensuring that the following dimensions are properly addressed:</w:t>
      </w:r>
    </w:p>
    <w:p w:rsidR="002535CE" w:rsidRDefault="002535CE" w:rsidP="002535CE">
      <w:pPr>
        <w:pStyle w:val="ListParagraph"/>
        <w:numPr>
          <w:ilvl w:val="0"/>
          <w:numId w:val="6"/>
        </w:numPr>
        <w:jc w:val="both"/>
        <w:rPr>
          <w:rFonts w:ascii="CG Omega" w:hAnsi="CG Omega"/>
        </w:rPr>
      </w:pPr>
      <w:r>
        <w:rPr>
          <w:rFonts w:ascii="CG Omega" w:hAnsi="CG Omega"/>
        </w:rPr>
        <w:t xml:space="preserve">the requirements of the call; </w:t>
      </w:r>
    </w:p>
    <w:p w:rsidR="002535CE" w:rsidRDefault="002535CE" w:rsidP="002535CE">
      <w:pPr>
        <w:pStyle w:val="ListParagraph"/>
        <w:numPr>
          <w:ilvl w:val="0"/>
          <w:numId w:val="6"/>
        </w:numPr>
        <w:jc w:val="both"/>
        <w:rPr>
          <w:rFonts w:ascii="CG Omega" w:hAnsi="CG Omega"/>
        </w:rPr>
      </w:pPr>
      <w:r>
        <w:rPr>
          <w:rFonts w:ascii="CG Omega" w:hAnsi="CG Omega"/>
        </w:rPr>
        <w:t xml:space="preserve">the international dimension of the project, by considering at least similar scientific developments abroad and, if possible, enabling comparisons and best practices elsewhere; </w:t>
      </w:r>
    </w:p>
    <w:p w:rsidR="002535CE" w:rsidRDefault="002535CE" w:rsidP="002535CE">
      <w:pPr>
        <w:pStyle w:val="ListParagraph"/>
        <w:numPr>
          <w:ilvl w:val="0"/>
          <w:numId w:val="6"/>
        </w:numPr>
        <w:jc w:val="both"/>
        <w:rPr>
          <w:rFonts w:ascii="CG Omega" w:hAnsi="CG Omega"/>
        </w:rPr>
      </w:pPr>
      <w:r>
        <w:rPr>
          <w:rFonts w:ascii="CG Omega" w:hAnsi="CG Omega"/>
        </w:rPr>
        <w:t xml:space="preserve">the whole Belgian territory. Unjustified discrepancies between regions/communities will not be accepted; </w:t>
      </w:r>
    </w:p>
    <w:p w:rsidR="002535CE" w:rsidRPr="00F57AE8" w:rsidRDefault="002535CE" w:rsidP="002535CE">
      <w:pPr>
        <w:pStyle w:val="ListParagraph"/>
        <w:numPr>
          <w:ilvl w:val="0"/>
          <w:numId w:val="6"/>
        </w:numPr>
        <w:jc w:val="both"/>
        <w:rPr>
          <w:rFonts w:ascii="CG Omega" w:hAnsi="CG Omega"/>
        </w:rPr>
      </w:pPr>
      <w:r>
        <w:rPr>
          <w:rFonts w:ascii="CG Omega" w:hAnsi="CG Omega"/>
        </w:rPr>
        <w:t>the advancement of scientific knowledge and the support to policy and society</w:t>
      </w:r>
    </w:p>
    <w:p w:rsidR="002535CE" w:rsidRDefault="002535CE" w:rsidP="002535CE">
      <w:pPr>
        <w:jc w:val="both"/>
        <w:rPr>
          <w:rFonts w:ascii="CG Omega" w:hAnsi="CG Omega"/>
        </w:rPr>
      </w:pPr>
      <w:r>
        <w:rPr>
          <w:rFonts w:ascii="CG Omega" w:hAnsi="CG Omega"/>
        </w:rPr>
        <w:t xml:space="preserve">To this respect, applicants shall in particular insist on: </w:t>
      </w:r>
    </w:p>
    <w:p w:rsidR="002535CE" w:rsidRDefault="002535CE" w:rsidP="002535CE">
      <w:pPr>
        <w:pStyle w:val="ListParagraph"/>
        <w:numPr>
          <w:ilvl w:val="0"/>
          <w:numId w:val="4"/>
        </w:numPr>
        <w:jc w:val="both"/>
        <w:rPr>
          <w:rFonts w:ascii="CG Omega" w:hAnsi="CG Omega"/>
        </w:rPr>
      </w:pPr>
      <w:r>
        <w:rPr>
          <w:rFonts w:ascii="CG Omega" w:hAnsi="CG Omega"/>
        </w:rPr>
        <w:t xml:space="preserve">Providing the </w:t>
      </w:r>
      <w:r w:rsidRPr="00367705">
        <w:rPr>
          <w:rFonts w:ascii="CG Omega" w:hAnsi="CG Omega"/>
          <w:u w:val="single"/>
        </w:rPr>
        <w:t>state of the current scientific knowledge</w:t>
      </w:r>
      <w:r>
        <w:rPr>
          <w:rFonts w:ascii="CG Omega" w:hAnsi="CG Omega"/>
        </w:rPr>
        <w:t xml:space="preserve"> and develop their </w:t>
      </w:r>
      <w:r w:rsidRPr="00367705">
        <w:rPr>
          <w:rFonts w:ascii="CG Omega" w:hAnsi="CG Omega"/>
          <w:u w:val="single"/>
        </w:rPr>
        <w:t xml:space="preserve">research objectives </w:t>
      </w:r>
      <w:r>
        <w:rPr>
          <w:rFonts w:ascii="CG Omega" w:hAnsi="CG Omega"/>
        </w:rPr>
        <w:t xml:space="preserve">against this state of the art. Applicants shall clearly explain how other researchers (in Belgium or elsewhere) have contributed to the issue at hand and how the current proposal departs or builds on previous knowledge. In this respect, applicants will estimate the relative importance (in %) in terms of science, policy and society (e.g. a project whose aim is to implement existing knowledge in the Belgian context using well-proven methodologies will assign a relatively low importance to "impact on science").  This information will be used by reviewers in assessing the project ; </w:t>
      </w:r>
    </w:p>
    <w:p w:rsidR="002535CE" w:rsidRDefault="002535CE" w:rsidP="002535CE">
      <w:pPr>
        <w:pStyle w:val="ListParagraph"/>
        <w:numPr>
          <w:ilvl w:val="0"/>
          <w:numId w:val="4"/>
        </w:numPr>
        <w:jc w:val="both"/>
        <w:rPr>
          <w:rFonts w:ascii="CG Omega" w:hAnsi="CG Omega"/>
        </w:rPr>
      </w:pPr>
      <w:r>
        <w:rPr>
          <w:rFonts w:ascii="CG Omega" w:hAnsi="CG Omega"/>
        </w:rPr>
        <w:t xml:space="preserve">developing these objectives through a </w:t>
      </w:r>
      <w:r w:rsidRPr="00367705">
        <w:rPr>
          <w:rFonts w:ascii="CG Omega" w:hAnsi="CG Omega"/>
          <w:u w:val="single"/>
        </w:rPr>
        <w:t>methodology</w:t>
      </w:r>
      <w:r>
        <w:rPr>
          <w:rFonts w:ascii="CG Omega" w:hAnsi="CG Omega"/>
        </w:rPr>
        <w:t xml:space="preserve">; </w:t>
      </w:r>
    </w:p>
    <w:p w:rsidR="002535CE" w:rsidRDefault="002535CE" w:rsidP="002535CE">
      <w:pPr>
        <w:pStyle w:val="ListParagraph"/>
        <w:numPr>
          <w:ilvl w:val="0"/>
          <w:numId w:val="4"/>
        </w:numPr>
        <w:jc w:val="both"/>
        <w:rPr>
          <w:rFonts w:ascii="CG Omega" w:hAnsi="CG Omega"/>
        </w:rPr>
      </w:pPr>
      <w:r>
        <w:rPr>
          <w:rFonts w:ascii="CG Omega" w:hAnsi="CG Omega"/>
        </w:rPr>
        <w:t xml:space="preserve">Detailing with great the </w:t>
      </w:r>
      <w:r w:rsidRPr="00367705">
        <w:rPr>
          <w:rFonts w:ascii="CG Omega" w:hAnsi="CG Omega"/>
          <w:u w:val="single"/>
        </w:rPr>
        <w:t>data</w:t>
      </w:r>
      <w:r>
        <w:rPr>
          <w:rFonts w:ascii="CG Omega" w:hAnsi="CG Omega"/>
        </w:rPr>
        <w:t xml:space="preserve"> (qualitative and/or quantitative) that will be used and/or to be collected.  Provide information on population, sample, variables, access conditions..</w:t>
      </w:r>
      <w:r w:rsidRPr="007426AA">
        <w:rPr>
          <w:rFonts w:ascii="CG Omega" w:hAnsi="CG Omega"/>
        </w:rPr>
        <w:t xml:space="preserve"> </w:t>
      </w:r>
      <w:r>
        <w:rPr>
          <w:rFonts w:ascii="CG Omega" w:hAnsi="CG Omega"/>
        </w:rPr>
        <w:t>to ensure that external reviewers are sufficiently informed to make an assessment. Access to existing data must be ensured and explained in the proposal. If it appears that the data envisaged cannot be disclosed or made available in due time, BELSPO shall see a reason to cancel the research contract;</w:t>
      </w:r>
    </w:p>
    <w:p w:rsidR="002535CE" w:rsidRPr="005A268B" w:rsidRDefault="002535CE" w:rsidP="002535CE">
      <w:pPr>
        <w:pStyle w:val="ListParagraph"/>
        <w:numPr>
          <w:ilvl w:val="0"/>
          <w:numId w:val="4"/>
        </w:numPr>
        <w:jc w:val="both"/>
        <w:rPr>
          <w:rFonts w:ascii="CG Omega" w:hAnsi="CG Omega"/>
        </w:rPr>
      </w:pPr>
      <w:r w:rsidRPr="005A268B">
        <w:rPr>
          <w:rFonts w:ascii="CG Omega" w:hAnsi="CG Omega"/>
        </w:rPr>
        <w:t xml:space="preserve">With respect to the objectives of the project, the chosen methodology and data to implement it, applicants will describe the </w:t>
      </w:r>
      <w:r w:rsidRPr="005A268B">
        <w:rPr>
          <w:rFonts w:ascii="CG Omega" w:hAnsi="CG Omega"/>
          <w:u w:val="single"/>
        </w:rPr>
        <w:t>tasks</w:t>
      </w:r>
      <w:r w:rsidRPr="005A268B">
        <w:rPr>
          <w:rFonts w:ascii="CG Omega" w:hAnsi="CG Omega"/>
        </w:rPr>
        <w:t xml:space="preserve"> involved in each </w:t>
      </w:r>
      <w:r w:rsidRPr="005A268B">
        <w:rPr>
          <w:rFonts w:ascii="CG Omega" w:hAnsi="CG Omega"/>
          <w:u w:val="single"/>
        </w:rPr>
        <w:t>work</w:t>
      </w:r>
      <w:r>
        <w:rPr>
          <w:rFonts w:ascii="CG Omega" w:hAnsi="CG Omega"/>
          <w:u w:val="single"/>
        </w:rPr>
        <w:t xml:space="preserve"> </w:t>
      </w:r>
      <w:r w:rsidRPr="005A268B">
        <w:rPr>
          <w:rFonts w:ascii="CG Omega" w:hAnsi="CG Omega"/>
          <w:u w:val="single"/>
        </w:rPr>
        <w:t>package</w:t>
      </w:r>
      <w:r w:rsidRPr="005A268B">
        <w:rPr>
          <w:rFonts w:ascii="CG Omega" w:hAnsi="CG Omega"/>
        </w:rPr>
        <w:t xml:space="preserve"> along a </w:t>
      </w:r>
      <w:r w:rsidRPr="005A268B">
        <w:rPr>
          <w:rFonts w:ascii="CG Omega" w:hAnsi="CG Omega"/>
          <w:u w:val="single"/>
        </w:rPr>
        <w:t>timetable</w:t>
      </w:r>
      <w:r w:rsidRPr="005A268B">
        <w:rPr>
          <w:rFonts w:ascii="CG Omega" w:hAnsi="CG Omega"/>
        </w:rPr>
        <w:t xml:space="preserve">. For each task and WP, the division of labour will be provided (effort estimated in </w:t>
      </w:r>
      <w:r w:rsidRPr="005A268B">
        <w:rPr>
          <w:rFonts w:ascii="CG Omega" w:hAnsi="CG Omega"/>
          <w:u w:val="single"/>
        </w:rPr>
        <w:t>Person/Month</w:t>
      </w:r>
      <w:r w:rsidRPr="005A268B">
        <w:rPr>
          <w:rFonts w:ascii="CG Omega" w:hAnsi="CG Omega"/>
        </w:rPr>
        <w:t xml:space="preserve">). </w:t>
      </w:r>
    </w:p>
    <w:p w:rsidR="002535CE" w:rsidRPr="00AA0308" w:rsidRDefault="002535CE" w:rsidP="002535CE">
      <w:pPr>
        <w:jc w:val="both"/>
        <w:rPr>
          <w:rFonts w:ascii="CG Omega" w:hAnsi="CG Omega"/>
        </w:rPr>
      </w:pPr>
      <w:r w:rsidRPr="005A268B">
        <w:rPr>
          <w:rFonts w:ascii="CG Omega" w:hAnsi="CG Omega"/>
        </w:rPr>
        <w:lastRenderedPageBreak/>
        <w:t xml:space="preserve"> </w:t>
      </w:r>
    </w:p>
    <w:p w:rsidR="002535CE" w:rsidRPr="00AA0308" w:rsidRDefault="002535CE" w:rsidP="002535CE">
      <w:pPr>
        <w:shd w:val="clear" w:color="auto" w:fill="C4BC96" w:themeFill="background2" w:themeFillShade="BF"/>
        <w:jc w:val="both"/>
        <w:rPr>
          <w:rFonts w:ascii="CG Omega" w:hAnsi="CG Omega"/>
        </w:rPr>
      </w:pPr>
      <w:r w:rsidRPr="00AA0308">
        <w:rPr>
          <w:rFonts w:ascii="CG Omega" w:hAnsi="CG Omega"/>
        </w:rPr>
        <w:t xml:space="preserve">PART </w:t>
      </w:r>
      <w:r>
        <w:rPr>
          <w:rFonts w:ascii="CG Omega" w:hAnsi="CG Omega"/>
        </w:rPr>
        <w:t>3</w:t>
      </w:r>
      <w:r w:rsidRPr="00AA0308">
        <w:rPr>
          <w:rFonts w:ascii="CG Omega" w:hAnsi="CG Omega"/>
        </w:rPr>
        <w:t xml:space="preserve"> - </w:t>
      </w:r>
      <w:r>
        <w:rPr>
          <w:rFonts w:ascii="CG Omega" w:hAnsi="CG Omega"/>
        </w:rPr>
        <w:t>IMPACT OF THE PROJECT AND ENGAGEMENT IN RESPONSIBLE RESEARCH AND INNOVATION (RRI)</w:t>
      </w:r>
    </w:p>
    <w:p w:rsidR="00D2349E" w:rsidRPr="00F04B40" w:rsidRDefault="002535CE" w:rsidP="002535CE">
      <w:pPr>
        <w:jc w:val="both"/>
        <w:rPr>
          <w:rFonts w:ascii="CG Omega" w:hAnsi="CG Omega"/>
        </w:rPr>
      </w:pPr>
      <w:r>
        <w:rPr>
          <w:rFonts w:ascii="CG Omega" w:hAnsi="CG Omega"/>
        </w:rPr>
        <w:t xml:space="preserve">In this part, applicants will provide information on 1) the </w:t>
      </w:r>
      <w:r w:rsidRPr="00F57AE8">
        <w:rPr>
          <w:rFonts w:ascii="CG Omega" w:hAnsi="CG Omega"/>
          <w:u w:val="single"/>
        </w:rPr>
        <w:t>potential impact of the project for science and society</w:t>
      </w:r>
      <w:r>
        <w:rPr>
          <w:rFonts w:ascii="CG Omega" w:hAnsi="CG Omega"/>
        </w:rPr>
        <w:t xml:space="preserve"> and 2) how the project engages in </w:t>
      </w:r>
      <w:r w:rsidRPr="00F57AE8">
        <w:rPr>
          <w:rFonts w:ascii="CG Omega" w:hAnsi="CG Omega"/>
          <w:u w:val="single"/>
        </w:rPr>
        <w:t>Responsible Research and Innovation</w:t>
      </w:r>
      <w:r>
        <w:rPr>
          <w:rFonts w:ascii="CG Omega" w:hAnsi="CG Omega"/>
        </w:rPr>
        <w:t xml:space="preserve"> (RRI). </w:t>
      </w:r>
      <w:r w:rsidRPr="00AA0308">
        <w:rPr>
          <w:rFonts w:ascii="CG Omega" w:hAnsi="CG Omega"/>
        </w:rPr>
        <w:t>Responsible Research and Innovation (RRI) implies that societal actors (researchers, citizens, policy makers, business, third sector organisations, etc.) work together during the whole research and innovation process in order to better align both the process and its outcomes with the values, needs and expectations of society</w:t>
      </w:r>
      <w:r>
        <w:rPr>
          <w:rStyle w:val="FootnoteReference"/>
          <w:rFonts w:ascii="CG Omega" w:hAnsi="CG Omega"/>
        </w:rPr>
        <w:footnoteReference w:id="2"/>
      </w:r>
      <w:r w:rsidRPr="00AA0308">
        <w:rPr>
          <w:rFonts w:ascii="CG Omega" w:hAnsi="CG Omega"/>
        </w:rPr>
        <w:t>.</w:t>
      </w:r>
    </w:p>
    <w:p w:rsidR="002535CE" w:rsidRPr="00111994" w:rsidRDefault="002535CE" w:rsidP="002535CE">
      <w:pPr>
        <w:jc w:val="both"/>
        <w:rPr>
          <w:rFonts w:ascii="CG Omega" w:hAnsi="CG Omega"/>
          <w:b/>
        </w:rPr>
      </w:pPr>
      <w:r w:rsidRPr="00111994">
        <w:rPr>
          <w:rFonts w:ascii="CG Omega" w:hAnsi="CG Omega"/>
          <w:b/>
        </w:rPr>
        <w:t>Potential impact</w:t>
      </w:r>
    </w:p>
    <w:p w:rsidR="002535CE" w:rsidRPr="00AA0308" w:rsidRDefault="002535CE" w:rsidP="002535CE">
      <w:pPr>
        <w:jc w:val="both"/>
        <w:rPr>
          <w:rFonts w:ascii="CG Omega" w:hAnsi="CG Omega"/>
        </w:rPr>
      </w:pPr>
      <w:r>
        <w:rPr>
          <w:rFonts w:ascii="CG Omega" w:hAnsi="CG Omega"/>
        </w:rPr>
        <w:t xml:space="preserve">Taking into account the relative importance (in %) attributed to the impact on science/policy/society in PART 2 of the proposal, applicants will explain how the outcomes of the project can contribute to the current state of the art in research and to providing relevant information for policy-making and society. </w:t>
      </w:r>
    </w:p>
    <w:p w:rsidR="002535CE" w:rsidRPr="00F700B7" w:rsidRDefault="002535CE" w:rsidP="002535CE">
      <w:pPr>
        <w:jc w:val="both"/>
        <w:rPr>
          <w:rFonts w:ascii="CG Omega" w:hAnsi="CG Omega"/>
          <w:b/>
        </w:rPr>
      </w:pPr>
      <w:r w:rsidRPr="00F700B7">
        <w:rPr>
          <w:rFonts w:ascii="CG Omega" w:hAnsi="CG Omega"/>
          <w:b/>
        </w:rPr>
        <w:t>RRI</w:t>
      </w:r>
    </w:p>
    <w:p w:rsidR="002535CE" w:rsidRDefault="002535CE" w:rsidP="002535CE">
      <w:pPr>
        <w:jc w:val="both"/>
        <w:rPr>
          <w:rFonts w:ascii="CG Omega" w:hAnsi="CG Omega"/>
        </w:rPr>
      </w:pPr>
      <w:r>
        <w:rPr>
          <w:rFonts w:ascii="CG Omega" w:hAnsi="CG Omega"/>
        </w:rPr>
        <w:t xml:space="preserve">In the proposal, applicants will take great care in describing how they </w:t>
      </w:r>
    </w:p>
    <w:p w:rsidR="002535CE" w:rsidRDefault="002535CE" w:rsidP="002535CE">
      <w:pPr>
        <w:pStyle w:val="ListParagraph"/>
        <w:numPr>
          <w:ilvl w:val="0"/>
          <w:numId w:val="5"/>
        </w:numPr>
        <w:jc w:val="both"/>
        <w:rPr>
          <w:rFonts w:ascii="CG Omega" w:hAnsi="CG Omega"/>
        </w:rPr>
      </w:pPr>
      <w:r w:rsidRPr="00EE0C8D">
        <w:rPr>
          <w:rFonts w:ascii="CG Omega" w:hAnsi="CG Omega"/>
        </w:rPr>
        <w:t>Engage with societal actors</w:t>
      </w:r>
      <w:r>
        <w:rPr>
          <w:rFonts w:ascii="CG Omega" w:hAnsi="CG Omega"/>
        </w:rPr>
        <w:t xml:space="preserve"> during the research process, in the follow-up committee that is compulsory to any BELSPO-funded project and possibly through other means; </w:t>
      </w:r>
    </w:p>
    <w:p w:rsidR="002535CE" w:rsidRDefault="002535CE" w:rsidP="002535CE">
      <w:pPr>
        <w:pStyle w:val="ListParagraph"/>
        <w:numPr>
          <w:ilvl w:val="0"/>
          <w:numId w:val="5"/>
        </w:numPr>
        <w:jc w:val="both"/>
        <w:rPr>
          <w:rFonts w:ascii="CG Omega" w:hAnsi="CG Omega"/>
        </w:rPr>
      </w:pPr>
      <w:r>
        <w:rPr>
          <w:rFonts w:ascii="CG Omega" w:hAnsi="CG Omega"/>
        </w:rPr>
        <w:t xml:space="preserve">develop outreach and valorisation activities at the end of the project to ensure the widest transfer and </w:t>
      </w:r>
      <w:proofErr w:type="spellStart"/>
      <w:r>
        <w:rPr>
          <w:rFonts w:ascii="CG Omega" w:hAnsi="CG Omega"/>
        </w:rPr>
        <w:t>embededness</w:t>
      </w:r>
      <w:proofErr w:type="spellEnd"/>
      <w:r>
        <w:rPr>
          <w:rFonts w:ascii="CG Omega" w:hAnsi="CG Omega"/>
        </w:rPr>
        <w:t xml:space="preserve"> of the produced knowledge; </w:t>
      </w:r>
    </w:p>
    <w:p w:rsidR="002535CE" w:rsidRDefault="002535CE" w:rsidP="002535CE">
      <w:pPr>
        <w:pStyle w:val="ListParagraph"/>
        <w:numPr>
          <w:ilvl w:val="0"/>
          <w:numId w:val="5"/>
        </w:numPr>
        <w:jc w:val="both"/>
        <w:rPr>
          <w:rFonts w:ascii="CG Omega" w:hAnsi="CG Omega"/>
        </w:rPr>
      </w:pPr>
      <w:r>
        <w:rPr>
          <w:rFonts w:ascii="CG Omega" w:hAnsi="CG Omega"/>
        </w:rPr>
        <w:t xml:space="preserve">Address the gender dimension by fostering gender balance in research teams, and integrating the gender dimension in research content to improve quality and societal relevance of expected results. </w:t>
      </w:r>
    </w:p>
    <w:p w:rsidR="002535CE" w:rsidRDefault="002535CE" w:rsidP="002535CE">
      <w:pPr>
        <w:pStyle w:val="ListParagraph"/>
        <w:numPr>
          <w:ilvl w:val="0"/>
          <w:numId w:val="5"/>
        </w:numPr>
        <w:jc w:val="both"/>
        <w:rPr>
          <w:rFonts w:ascii="CG Omega" w:hAnsi="CG Omega"/>
        </w:rPr>
      </w:pPr>
      <w:r>
        <w:rPr>
          <w:rFonts w:ascii="CG Omega" w:hAnsi="CG Omega"/>
        </w:rPr>
        <w:t xml:space="preserve">Tackle ethical issues - especially when dealing with vulnerable groups - to ensure quality and integrity of the research (e.g. by adopting existing codes of ethical conduct adopted by the university of affiliation of the research team...); </w:t>
      </w:r>
    </w:p>
    <w:p w:rsidR="00120504" w:rsidRDefault="00120504" w:rsidP="00120504">
      <w:pPr>
        <w:pStyle w:val="ListParagraph"/>
        <w:jc w:val="both"/>
        <w:rPr>
          <w:rFonts w:ascii="CG Omega" w:hAnsi="CG Omega"/>
        </w:rPr>
      </w:pPr>
    </w:p>
    <w:p w:rsidR="002535CE" w:rsidRPr="00AA0308" w:rsidRDefault="002535CE" w:rsidP="002535CE">
      <w:pPr>
        <w:shd w:val="clear" w:color="auto" w:fill="C4BC96" w:themeFill="background2" w:themeFillShade="BF"/>
        <w:jc w:val="both"/>
        <w:rPr>
          <w:rFonts w:ascii="CG Omega" w:hAnsi="CG Omega"/>
        </w:rPr>
      </w:pPr>
      <w:r w:rsidRPr="00AA0308">
        <w:rPr>
          <w:rFonts w:ascii="CG Omega" w:hAnsi="CG Omega"/>
        </w:rPr>
        <w:t xml:space="preserve">PART </w:t>
      </w:r>
      <w:r>
        <w:rPr>
          <w:rFonts w:ascii="CG Omega" w:hAnsi="CG Omega"/>
        </w:rPr>
        <w:t>4</w:t>
      </w:r>
      <w:r w:rsidRPr="00AA0308">
        <w:rPr>
          <w:rFonts w:ascii="CG Omega" w:hAnsi="CG Omega"/>
        </w:rPr>
        <w:t xml:space="preserve"> - </w:t>
      </w:r>
      <w:r>
        <w:rPr>
          <w:rFonts w:ascii="CG Omega" w:hAnsi="CG Omega"/>
        </w:rPr>
        <w:t xml:space="preserve">RESOURCES </w:t>
      </w:r>
    </w:p>
    <w:p w:rsidR="002535CE" w:rsidRDefault="002535CE" w:rsidP="002535CE">
      <w:pPr>
        <w:jc w:val="both"/>
        <w:rPr>
          <w:rFonts w:ascii="CG Omega" w:hAnsi="CG Omega"/>
        </w:rPr>
      </w:pPr>
      <w:r>
        <w:rPr>
          <w:rFonts w:ascii="CG Omega" w:hAnsi="CG Omega"/>
        </w:rPr>
        <w:t xml:space="preserve">The resources allocated in the call by BELSPO and, when relevant, by other authorities, will be described and justified. The following rules will be respected: </w:t>
      </w:r>
    </w:p>
    <w:p w:rsidR="002535CE" w:rsidRDefault="002535CE" w:rsidP="002535CE">
      <w:pPr>
        <w:pStyle w:val="ListParagraph"/>
        <w:numPr>
          <w:ilvl w:val="0"/>
          <w:numId w:val="7"/>
        </w:numPr>
        <w:jc w:val="both"/>
        <w:rPr>
          <w:rFonts w:ascii="CG Omega" w:hAnsi="CG Omega"/>
        </w:rPr>
      </w:pPr>
      <w:r>
        <w:rPr>
          <w:rFonts w:ascii="CG Omega" w:hAnsi="CG Omega"/>
        </w:rPr>
        <w:t>resources can only be allocated to the activities of the project;</w:t>
      </w:r>
    </w:p>
    <w:p w:rsidR="002535CE" w:rsidRDefault="002535CE" w:rsidP="002535CE">
      <w:pPr>
        <w:pStyle w:val="ListParagraph"/>
        <w:numPr>
          <w:ilvl w:val="0"/>
          <w:numId w:val="7"/>
        </w:numPr>
        <w:jc w:val="both"/>
        <w:rPr>
          <w:rFonts w:ascii="CG Omega" w:hAnsi="CG Omega"/>
        </w:rPr>
      </w:pPr>
      <w:r>
        <w:rPr>
          <w:rFonts w:ascii="CG Omega" w:hAnsi="CG Omega"/>
        </w:rPr>
        <w:t xml:space="preserve">the distribution of resources between promoters ensures that each receives between 15 and 60% of the total budget of the project; </w:t>
      </w:r>
    </w:p>
    <w:p w:rsidR="002535CE" w:rsidRDefault="002535CE" w:rsidP="002535CE">
      <w:pPr>
        <w:pStyle w:val="ListParagraph"/>
        <w:numPr>
          <w:ilvl w:val="0"/>
          <w:numId w:val="7"/>
        </w:numPr>
        <w:jc w:val="both"/>
        <w:rPr>
          <w:rFonts w:ascii="CG Omega" w:hAnsi="CG Omega"/>
        </w:rPr>
      </w:pPr>
      <w:r>
        <w:rPr>
          <w:rFonts w:ascii="CG Omega" w:hAnsi="CG Omega"/>
        </w:rPr>
        <w:t xml:space="preserve">each partner shall dedicate at least 60% of his budget to personnel costs; </w:t>
      </w:r>
    </w:p>
    <w:p w:rsidR="002535CE" w:rsidRDefault="002535CE" w:rsidP="002535CE">
      <w:pPr>
        <w:pStyle w:val="ListParagraph"/>
        <w:numPr>
          <w:ilvl w:val="0"/>
          <w:numId w:val="7"/>
        </w:numPr>
        <w:jc w:val="both"/>
        <w:rPr>
          <w:rFonts w:ascii="CG Omega" w:hAnsi="CG Omega"/>
        </w:rPr>
      </w:pPr>
      <w:r>
        <w:rPr>
          <w:rFonts w:ascii="CG Omega" w:hAnsi="CG Omega"/>
        </w:rPr>
        <w:t xml:space="preserve">eligible costs are: </w:t>
      </w:r>
    </w:p>
    <w:p w:rsidR="002535CE" w:rsidRDefault="002535CE" w:rsidP="002535CE">
      <w:pPr>
        <w:pStyle w:val="ListParagraph"/>
        <w:numPr>
          <w:ilvl w:val="1"/>
          <w:numId w:val="7"/>
        </w:numPr>
        <w:jc w:val="both"/>
        <w:rPr>
          <w:rFonts w:ascii="CG Omega" w:hAnsi="CG Omega"/>
        </w:rPr>
      </w:pPr>
      <w:r w:rsidRPr="00EC1226">
        <w:rPr>
          <w:rFonts w:ascii="CG Omega" w:hAnsi="CG Omega"/>
          <w:b/>
        </w:rPr>
        <w:t>Staff</w:t>
      </w:r>
      <w:r>
        <w:rPr>
          <w:rFonts w:ascii="CG Omega" w:hAnsi="CG Omega"/>
        </w:rPr>
        <w:t xml:space="preserve">: </w:t>
      </w:r>
    </w:p>
    <w:p w:rsidR="002535CE" w:rsidRDefault="002535CE" w:rsidP="002535CE">
      <w:pPr>
        <w:pStyle w:val="ListParagraph"/>
        <w:numPr>
          <w:ilvl w:val="2"/>
          <w:numId w:val="7"/>
        </w:numPr>
        <w:jc w:val="both"/>
        <w:rPr>
          <w:rFonts w:ascii="CG Omega" w:hAnsi="CG Omega"/>
        </w:rPr>
      </w:pPr>
      <w:r>
        <w:rPr>
          <w:rFonts w:ascii="CG Omega" w:hAnsi="CG Omega"/>
        </w:rPr>
        <w:lastRenderedPageBreak/>
        <w:t xml:space="preserve">the promoters of a proposal are generally appointed staff on the payroll of their institution and cannot receive funding. Personnel costs eligible for reimbursement by BELSPO only concerns researchers recruited under a regular labour contract or through tax-free scholarships. </w:t>
      </w:r>
    </w:p>
    <w:p w:rsidR="002535CE" w:rsidRDefault="002535CE" w:rsidP="002535CE">
      <w:pPr>
        <w:pStyle w:val="ListParagraph"/>
        <w:numPr>
          <w:ilvl w:val="2"/>
          <w:numId w:val="7"/>
        </w:numPr>
        <w:jc w:val="both"/>
        <w:rPr>
          <w:rFonts w:ascii="CG Omega" w:hAnsi="CG Omega"/>
        </w:rPr>
      </w:pPr>
      <w:r>
        <w:rPr>
          <w:rFonts w:ascii="CG Omega" w:hAnsi="CG Omega"/>
        </w:rPr>
        <w:t>BELSPO endorses a full cost model: all personnel costs are eligible for funding ((gross indexed wages including taxes, social security charges...)</w:t>
      </w:r>
    </w:p>
    <w:p w:rsidR="002535CE" w:rsidRDefault="002535CE" w:rsidP="002535CE">
      <w:pPr>
        <w:pStyle w:val="ListParagraph"/>
        <w:numPr>
          <w:ilvl w:val="2"/>
          <w:numId w:val="7"/>
        </w:numPr>
        <w:jc w:val="both"/>
        <w:rPr>
          <w:rFonts w:ascii="CG Omega" w:hAnsi="CG Omega"/>
        </w:rPr>
      </w:pPr>
      <w:r>
        <w:rPr>
          <w:rFonts w:ascii="CG Omega" w:hAnsi="CG Omega"/>
        </w:rPr>
        <w:t xml:space="preserve">if the researcher can be identified by name in the proposal, his/her real personnel costs will be provided. </w:t>
      </w:r>
    </w:p>
    <w:p w:rsidR="002535CE" w:rsidRDefault="002535CE" w:rsidP="002535CE">
      <w:pPr>
        <w:pStyle w:val="ListParagraph"/>
        <w:numPr>
          <w:ilvl w:val="2"/>
          <w:numId w:val="7"/>
        </w:numPr>
        <w:jc w:val="both"/>
        <w:rPr>
          <w:rFonts w:ascii="CG Omega" w:hAnsi="CG Omega"/>
        </w:rPr>
      </w:pPr>
      <w:r>
        <w:rPr>
          <w:rFonts w:ascii="CG Omega" w:hAnsi="CG Omega"/>
        </w:rPr>
        <w:t xml:space="preserve">if the researcher has not yet been identified (e.g. would be recruited once the project is granted), the following maximum amounts shall not be exceeded in the proposal: </w:t>
      </w:r>
    </w:p>
    <w:p w:rsidR="002535CE" w:rsidRDefault="002535CE" w:rsidP="002535CE">
      <w:pPr>
        <w:pStyle w:val="ListParagraph"/>
        <w:numPr>
          <w:ilvl w:val="3"/>
          <w:numId w:val="7"/>
        </w:numPr>
        <w:jc w:val="both"/>
        <w:rPr>
          <w:rFonts w:ascii="CG Omega" w:hAnsi="CG Omega"/>
        </w:rPr>
      </w:pPr>
      <w:r>
        <w:rPr>
          <w:rFonts w:ascii="CG Omega" w:hAnsi="CG Omega"/>
        </w:rPr>
        <w:t xml:space="preserve">66.000€/year for a Master degree, regardless of experience; </w:t>
      </w:r>
    </w:p>
    <w:p w:rsidR="002535CE" w:rsidRDefault="002535CE" w:rsidP="002535CE">
      <w:pPr>
        <w:pStyle w:val="ListParagraph"/>
        <w:numPr>
          <w:ilvl w:val="3"/>
          <w:numId w:val="7"/>
        </w:numPr>
        <w:jc w:val="both"/>
        <w:rPr>
          <w:rFonts w:ascii="CG Omega" w:hAnsi="CG Omega"/>
        </w:rPr>
      </w:pPr>
      <w:r>
        <w:rPr>
          <w:rFonts w:ascii="CG Omega" w:hAnsi="CG Omega"/>
        </w:rPr>
        <w:t xml:space="preserve">90.000€ for a PhD, regardless of experience; </w:t>
      </w:r>
    </w:p>
    <w:p w:rsidR="002535CE" w:rsidRDefault="002535CE" w:rsidP="002535CE">
      <w:pPr>
        <w:pStyle w:val="ListParagraph"/>
        <w:numPr>
          <w:ilvl w:val="3"/>
          <w:numId w:val="7"/>
        </w:numPr>
        <w:jc w:val="both"/>
        <w:rPr>
          <w:rFonts w:ascii="CG Omega" w:hAnsi="CG Omega"/>
        </w:rPr>
      </w:pPr>
      <w:r>
        <w:rPr>
          <w:rFonts w:ascii="CG Omega" w:hAnsi="CG Omega"/>
        </w:rPr>
        <w:t xml:space="preserve">50.000€ for technical staff, regardless of experience. </w:t>
      </w:r>
    </w:p>
    <w:p w:rsidR="002535CE" w:rsidRDefault="002535CE" w:rsidP="002535CE">
      <w:pPr>
        <w:pStyle w:val="ListParagraph"/>
        <w:numPr>
          <w:ilvl w:val="1"/>
          <w:numId w:val="7"/>
        </w:numPr>
        <w:jc w:val="both"/>
        <w:rPr>
          <w:rFonts w:ascii="CG Omega" w:hAnsi="CG Omega"/>
        </w:rPr>
      </w:pPr>
      <w:r w:rsidRPr="00EC1226">
        <w:rPr>
          <w:rFonts w:ascii="CG Omega" w:hAnsi="CG Omega"/>
          <w:b/>
        </w:rPr>
        <w:t>General operating costs</w:t>
      </w:r>
      <w:r>
        <w:rPr>
          <w:rFonts w:ascii="CG Omega" w:hAnsi="CG Omega"/>
        </w:rPr>
        <w:t xml:space="preserve">: the amount of GOC is fixed at a maximum of 10% (15% for the coordinator of the project) of the Personnel Costs. It is a lump sum for which no invoices will be required. This amount covers the usual expenses of any research project, including travel to meetings, usual supplies (books, data...), organising or attending conferences, software... </w:t>
      </w:r>
    </w:p>
    <w:p w:rsidR="002535CE" w:rsidRDefault="002535CE" w:rsidP="002535CE">
      <w:pPr>
        <w:pStyle w:val="ListParagraph"/>
        <w:numPr>
          <w:ilvl w:val="1"/>
          <w:numId w:val="7"/>
        </w:numPr>
        <w:jc w:val="both"/>
        <w:rPr>
          <w:rFonts w:ascii="CG Omega" w:hAnsi="CG Omega"/>
        </w:rPr>
      </w:pPr>
      <w:r w:rsidRPr="002F611C">
        <w:rPr>
          <w:rFonts w:ascii="CG Omega" w:hAnsi="CG Omega"/>
          <w:b/>
        </w:rPr>
        <w:t>Specific Operation Costs</w:t>
      </w:r>
      <w:r>
        <w:rPr>
          <w:rFonts w:ascii="CG Omega" w:hAnsi="CG Omega"/>
        </w:rPr>
        <w:t xml:space="preserve">: costs that are specific to the project that do not fall under the usual GOCs. These SOCs include for example the organisation of a survey, access to expensive research infrastructure, organisation of large consultations (series of focus groups, consensus meetings with the field...). Such costs will be reimbursed upon presentation of invoices; </w:t>
      </w:r>
    </w:p>
    <w:p w:rsidR="002535CE" w:rsidRDefault="002535CE" w:rsidP="002535CE">
      <w:pPr>
        <w:pStyle w:val="ListParagraph"/>
        <w:numPr>
          <w:ilvl w:val="1"/>
          <w:numId w:val="7"/>
        </w:numPr>
        <w:jc w:val="both"/>
        <w:rPr>
          <w:rFonts w:ascii="CG Omega" w:hAnsi="CG Omega"/>
        </w:rPr>
      </w:pPr>
      <w:r w:rsidRPr="002F611C">
        <w:rPr>
          <w:rFonts w:ascii="CG Omega" w:hAnsi="CG Omega"/>
          <w:b/>
        </w:rPr>
        <w:t>Equipment</w:t>
      </w:r>
      <w:r>
        <w:rPr>
          <w:rFonts w:ascii="CG Omega" w:hAnsi="CG Omega"/>
        </w:rPr>
        <w:t xml:space="preserve">: hardware, laboratory material and other apparatus and instruments... Reimbursement by BELSPO will be based on invoices presented in the first half of the project; </w:t>
      </w:r>
    </w:p>
    <w:p w:rsidR="002535CE" w:rsidRDefault="002535CE" w:rsidP="002535CE">
      <w:pPr>
        <w:pStyle w:val="ListParagraph"/>
        <w:numPr>
          <w:ilvl w:val="1"/>
          <w:numId w:val="7"/>
        </w:numPr>
        <w:jc w:val="both"/>
        <w:rPr>
          <w:rFonts w:ascii="CG Omega" w:hAnsi="CG Omega"/>
        </w:rPr>
      </w:pPr>
      <w:r w:rsidRPr="002F611C">
        <w:rPr>
          <w:rFonts w:ascii="CG Omega" w:hAnsi="CG Omega"/>
          <w:b/>
        </w:rPr>
        <w:t>Subcontracting</w:t>
      </w:r>
      <w:r>
        <w:rPr>
          <w:rFonts w:ascii="CG Omega" w:hAnsi="CG Omega"/>
        </w:rPr>
        <w:t xml:space="preserve">: the expenses incurred by a third party performing either non-scientific tasks (organising a large conference, a survey...) or well-limited scientific tasks requiring competences outside the network (e.g. specific statistical calculations...). The institution of the Coordinator will make a bilateral contract with the subcontractor, pre-finance his/her activity and be reimbursed by BELSPO upon presentation of a global invoice. The total budget for subcontracting shall not exceed 25% of the total budget of the Coordinator. </w:t>
      </w:r>
    </w:p>
    <w:p w:rsidR="002535CE" w:rsidRDefault="002535CE" w:rsidP="002535CE">
      <w:pPr>
        <w:pStyle w:val="ListParagraph"/>
        <w:numPr>
          <w:ilvl w:val="1"/>
          <w:numId w:val="7"/>
        </w:numPr>
        <w:jc w:val="both"/>
        <w:rPr>
          <w:rFonts w:ascii="CG Omega" w:hAnsi="CG Omega"/>
        </w:rPr>
      </w:pPr>
      <w:r w:rsidRPr="00811471">
        <w:rPr>
          <w:rFonts w:ascii="CG Omega" w:hAnsi="CG Omega"/>
          <w:b/>
        </w:rPr>
        <w:t>Overheads</w:t>
      </w:r>
      <w:r>
        <w:rPr>
          <w:rFonts w:ascii="CG Omega" w:hAnsi="CG Omega"/>
        </w:rPr>
        <w:t xml:space="preserve">: lump sum (no invoices required) of max 5% of (Personnel Costs + GOC + SOC) covering telephone, administration, maintenance, heating, electricity... </w:t>
      </w:r>
    </w:p>
    <w:p w:rsidR="002535CE" w:rsidRPr="00811471" w:rsidRDefault="002535CE" w:rsidP="002535CE">
      <w:pPr>
        <w:jc w:val="both"/>
        <w:rPr>
          <w:rFonts w:ascii="CG Omega" w:hAnsi="CG Omega"/>
        </w:rPr>
      </w:pPr>
      <w:r>
        <w:rPr>
          <w:rFonts w:ascii="CG Omega" w:hAnsi="CG Omega"/>
        </w:rPr>
        <w:t xml:space="preserve">An Excel table is provided in the Submission Form in which lump sums (GOCs, Overheads) are automatically generated. </w:t>
      </w:r>
    </w:p>
    <w:p w:rsidR="002535CE" w:rsidRDefault="002535CE" w:rsidP="002535CE">
      <w:pPr>
        <w:jc w:val="both"/>
        <w:rPr>
          <w:rFonts w:ascii="CG Omega" w:hAnsi="CG Omega"/>
        </w:rPr>
      </w:pPr>
    </w:p>
    <w:p w:rsidR="00EE6A8D" w:rsidRDefault="00EE6A8D" w:rsidP="002535CE">
      <w:pPr>
        <w:jc w:val="both"/>
        <w:rPr>
          <w:rFonts w:ascii="CG Omega" w:hAnsi="CG Omega"/>
        </w:rPr>
      </w:pPr>
    </w:p>
    <w:p w:rsidR="00EE6A8D" w:rsidRDefault="00EE6A8D" w:rsidP="002535CE">
      <w:pPr>
        <w:jc w:val="both"/>
        <w:rPr>
          <w:rFonts w:ascii="CG Omega" w:hAnsi="CG Omega"/>
        </w:rPr>
      </w:pPr>
    </w:p>
    <w:p w:rsidR="002535CE" w:rsidRPr="00AA17B9" w:rsidRDefault="002535CE"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lastRenderedPageBreak/>
        <w:t>4. SELECTION OF PROPOSALS</w:t>
      </w:r>
    </w:p>
    <w:p w:rsidR="002535CE" w:rsidRDefault="002535CE" w:rsidP="002535CE">
      <w:pPr>
        <w:jc w:val="both"/>
        <w:rPr>
          <w:rFonts w:ascii="CG Omega" w:hAnsi="CG Omega"/>
        </w:rPr>
      </w:pPr>
    </w:p>
    <w:p w:rsidR="002535CE" w:rsidRDefault="002535CE" w:rsidP="002535CE">
      <w:pPr>
        <w:jc w:val="both"/>
        <w:rPr>
          <w:rFonts w:ascii="CG Omega" w:hAnsi="CG Omega"/>
        </w:rPr>
      </w:pPr>
      <w:r>
        <w:rPr>
          <w:rFonts w:ascii="CG Omega" w:hAnsi="CG Omega"/>
        </w:rPr>
        <w:t xml:space="preserve">The process to evaluate and select proposals is organised as follows: </w:t>
      </w:r>
    </w:p>
    <w:p w:rsidR="002535CE" w:rsidRPr="0080479B" w:rsidRDefault="002535CE" w:rsidP="002535CE">
      <w:pPr>
        <w:jc w:val="both"/>
        <w:rPr>
          <w:rFonts w:ascii="CG Omega" w:hAnsi="CG Omega"/>
          <w:b/>
        </w:rPr>
      </w:pPr>
      <w:r w:rsidRPr="0080479B">
        <w:rPr>
          <w:rFonts w:ascii="CG Omega" w:hAnsi="CG Omega"/>
          <w:b/>
        </w:rPr>
        <w:t>Eligibility check</w:t>
      </w:r>
    </w:p>
    <w:p w:rsidR="002535CE" w:rsidRDefault="002535CE" w:rsidP="002535CE">
      <w:pPr>
        <w:jc w:val="both"/>
        <w:rPr>
          <w:rFonts w:ascii="CG Omega" w:hAnsi="CG Omega"/>
        </w:rPr>
      </w:pPr>
      <w:r>
        <w:rPr>
          <w:rFonts w:ascii="CG Omega" w:hAnsi="CG Omega"/>
        </w:rPr>
        <w:t xml:space="preserve">Proposals are examined by BELSPO on administrative eligibility criteria (proposal submitted in due time and form, consortium composed of eligible partners, budgets comply with requirements of the programme...). </w:t>
      </w:r>
    </w:p>
    <w:p w:rsidR="002535CE" w:rsidRDefault="002535CE" w:rsidP="002535CE">
      <w:pPr>
        <w:jc w:val="both"/>
        <w:rPr>
          <w:rFonts w:ascii="CG Omega" w:hAnsi="CG Omega"/>
        </w:rPr>
      </w:pPr>
      <w:r>
        <w:rPr>
          <w:rFonts w:ascii="CG Omega" w:hAnsi="CG Omega"/>
        </w:rPr>
        <w:t xml:space="preserve">Eligible proposals are then send to reviewers for evaluation. </w:t>
      </w:r>
    </w:p>
    <w:p w:rsidR="002535CE" w:rsidRPr="002F2BC9" w:rsidRDefault="002535CE" w:rsidP="002535CE">
      <w:pPr>
        <w:jc w:val="both"/>
        <w:rPr>
          <w:rFonts w:ascii="CG Omega" w:hAnsi="CG Omega"/>
          <w:b/>
        </w:rPr>
      </w:pPr>
      <w:r w:rsidRPr="002F2BC9">
        <w:rPr>
          <w:rFonts w:ascii="CG Omega" w:hAnsi="CG Omega"/>
          <w:b/>
        </w:rPr>
        <w:t>Evaluation of proposals by external reviewers</w:t>
      </w:r>
    </w:p>
    <w:p w:rsidR="002535CE" w:rsidRDefault="002535CE" w:rsidP="002535CE">
      <w:pPr>
        <w:jc w:val="both"/>
        <w:rPr>
          <w:rFonts w:ascii="CG Omega" w:hAnsi="CG Omega"/>
        </w:rPr>
      </w:pPr>
      <w:r>
        <w:rPr>
          <w:rFonts w:ascii="CG Omega" w:hAnsi="CG Omega"/>
        </w:rPr>
        <w:t xml:space="preserve">Each proposal submitted in this call will be reviewed by a minimum of three external experts in a two-step procedure. </w:t>
      </w:r>
    </w:p>
    <w:p w:rsidR="002535CE" w:rsidRDefault="002535CE" w:rsidP="002535CE">
      <w:pPr>
        <w:jc w:val="both"/>
        <w:rPr>
          <w:rFonts w:ascii="CG Omega" w:hAnsi="CG Omega"/>
        </w:rPr>
      </w:pPr>
      <w:r>
        <w:rPr>
          <w:rFonts w:ascii="CG Omega" w:hAnsi="CG Omega"/>
        </w:rPr>
        <w:t xml:space="preserve">In a </w:t>
      </w:r>
      <w:r w:rsidRPr="0080479B">
        <w:rPr>
          <w:rFonts w:ascii="CG Omega" w:hAnsi="CG Omega"/>
          <w:u w:val="single"/>
        </w:rPr>
        <w:t>first step</w:t>
      </w:r>
      <w:r>
        <w:rPr>
          <w:rFonts w:ascii="CG Omega" w:hAnsi="CG Omega"/>
        </w:rPr>
        <w:t xml:space="preserve">, reviewers will work remotely on the proposal(s). To this end, they will read the call text, this Information Guide, the proposal(s). They will complete an Evaluation Form. This form is provided in annex. </w:t>
      </w:r>
    </w:p>
    <w:p w:rsidR="002535CE" w:rsidRDefault="002535CE" w:rsidP="002535CE">
      <w:pPr>
        <w:jc w:val="both"/>
        <w:rPr>
          <w:rFonts w:ascii="CG Omega" w:hAnsi="CG Omega"/>
        </w:rPr>
      </w:pPr>
      <w:r>
        <w:rPr>
          <w:rFonts w:ascii="CG Omega" w:hAnsi="CG Omega"/>
        </w:rPr>
        <w:t xml:space="preserve">In a </w:t>
      </w:r>
      <w:r w:rsidRPr="0080479B">
        <w:rPr>
          <w:rFonts w:ascii="CG Omega" w:hAnsi="CG Omega"/>
          <w:u w:val="single"/>
        </w:rPr>
        <w:t>second step</w:t>
      </w:r>
      <w:r>
        <w:rPr>
          <w:rFonts w:ascii="CG Omega" w:hAnsi="CG Omega"/>
        </w:rPr>
        <w:t xml:space="preserve">, evaluation forms for a given proposal will be bundled and communicated to the experts who evaluated this proposal. One rapporteur will be designated and will be in charge of drafting a consensus report </w:t>
      </w:r>
      <w:r w:rsidR="00EE6A8D">
        <w:rPr>
          <w:rFonts w:ascii="CG Omega" w:hAnsi="CG Omega"/>
        </w:rPr>
        <w:t xml:space="preserve">containing the final score </w:t>
      </w:r>
      <w:r>
        <w:rPr>
          <w:rFonts w:ascii="CG Omega" w:hAnsi="CG Omega"/>
        </w:rPr>
        <w:t xml:space="preserve">with the assistance of the other evaluators. Only consensus reports will be communicated to the Programme Committee members and provided as feedback to the applicants. </w:t>
      </w:r>
    </w:p>
    <w:p w:rsidR="002535CE" w:rsidRPr="006879F4" w:rsidRDefault="002535CE" w:rsidP="002535CE">
      <w:pPr>
        <w:jc w:val="both"/>
        <w:rPr>
          <w:rFonts w:ascii="CG Omega" w:hAnsi="CG Omega"/>
          <w:b/>
        </w:rPr>
      </w:pPr>
      <w:r w:rsidRPr="006879F4">
        <w:rPr>
          <w:rFonts w:ascii="CG Omega" w:hAnsi="CG Omega"/>
          <w:b/>
        </w:rPr>
        <w:t>Selection of proposals</w:t>
      </w:r>
    </w:p>
    <w:p w:rsidR="002535CE" w:rsidRPr="006879F4" w:rsidRDefault="002535CE" w:rsidP="002535CE">
      <w:pPr>
        <w:jc w:val="both"/>
        <w:rPr>
          <w:rFonts w:ascii="CG Omega" w:hAnsi="CG Omega"/>
        </w:rPr>
      </w:pPr>
      <w:r>
        <w:rPr>
          <w:rFonts w:ascii="CG Omega" w:hAnsi="CG Omega"/>
        </w:rPr>
        <w:t xml:space="preserve">Based on the consensus reports, proposals for a given topic of the call will be </w:t>
      </w:r>
      <w:r w:rsidRPr="006879F4">
        <w:rPr>
          <w:rFonts w:ascii="CG Omega" w:hAnsi="CG Omega"/>
          <w:u w:val="single"/>
        </w:rPr>
        <w:t>ranked</w:t>
      </w:r>
      <w:r>
        <w:rPr>
          <w:rFonts w:ascii="CG Omega" w:hAnsi="CG Omega"/>
        </w:rPr>
        <w:t xml:space="preserve"> according to their scientific merits. In case of equal overall scores between two or more proposals for a given topic of the call, preference will be given by default to consortiums in which Federal Scientific Institutions</w:t>
      </w:r>
      <w:r>
        <w:rPr>
          <w:rStyle w:val="FootnoteReference"/>
          <w:rFonts w:ascii="CG Omega" w:hAnsi="CG Omega"/>
        </w:rPr>
        <w:footnoteReference w:id="3"/>
      </w:r>
      <w:r>
        <w:rPr>
          <w:rFonts w:ascii="CG Omega" w:hAnsi="CG Omega"/>
        </w:rPr>
        <w:t xml:space="preserve"> and/or teams from the North and the South of the country are represented. </w:t>
      </w:r>
    </w:p>
    <w:p w:rsidR="002535CE" w:rsidRDefault="002535CE" w:rsidP="002535CE">
      <w:pPr>
        <w:jc w:val="both"/>
        <w:rPr>
          <w:rFonts w:ascii="CG Omega" w:hAnsi="CG Omega"/>
        </w:rPr>
      </w:pPr>
      <w:r>
        <w:rPr>
          <w:rFonts w:ascii="CG Omega" w:hAnsi="CG Omega"/>
        </w:rPr>
        <w:t xml:space="preserve"> The ranking list and the consensus reports will be discussed with the members of the Programme Committee. This committee, composed of the members of the Working group "Research and Scientific information" of the General Cell Drug Policy (representatives of the Ministers in charge of the Belgian Integrated and integral Drug policy), provides a motivated strategic advice. </w:t>
      </w:r>
    </w:p>
    <w:p w:rsidR="002535CE" w:rsidRDefault="002535CE" w:rsidP="002535CE">
      <w:pPr>
        <w:jc w:val="both"/>
        <w:rPr>
          <w:rFonts w:ascii="CG Omega" w:hAnsi="CG Omega"/>
        </w:rPr>
      </w:pPr>
      <w:r>
        <w:rPr>
          <w:rFonts w:ascii="CG Omega" w:hAnsi="CG Omega"/>
        </w:rPr>
        <w:t xml:space="preserve">The selection of proposals to be funded is made by the Minister in charge of the Federal Science Policy, based on the scientific evaluation by reviewers and the strategic advice of the Programme Committee. </w:t>
      </w:r>
    </w:p>
    <w:p w:rsidR="002535CE" w:rsidRDefault="002535CE" w:rsidP="002535CE">
      <w:pPr>
        <w:jc w:val="both"/>
        <w:rPr>
          <w:rFonts w:ascii="CG Omega" w:hAnsi="CG Omega"/>
        </w:rPr>
      </w:pPr>
    </w:p>
    <w:p w:rsidR="002535CE" w:rsidRPr="00AA17B9" w:rsidRDefault="002535CE"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lastRenderedPageBreak/>
        <w:t>5. SUBMISSION OF PROPOSALS</w:t>
      </w:r>
    </w:p>
    <w:p w:rsidR="002535CE" w:rsidRDefault="002535CE" w:rsidP="002535CE">
      <w:pPr>
        <w:jc w:val="both"/>
        <w:rPr>
          <w:rFonts w:ascii="CG Omega" w:hAnsi="CG Omega"/>
        </w:rPr>
      </w:pPr>
    </w:p>
    <w:p w:rsidR="002535CE" w:rsidRDefault="002535CE" w:rsidP="002535CE">
      <w:pPr>
        <w:jc w:val="both"/>
        <w:rPr>
          <w:rFonts w:ascii="CG Omega" w:hAnsi="CG Omega"/>
        </w:rPr>
      </w:pPr>
      <w:r>
        <w:rPr>
          <w:rFonts w:ascii="CG Omega" w:hAnsi="CG Omega"/>
        </w:rPr>
        <w:t xml:space="preserve">Applicants shall use the Submission Form that can be downloaded from the website of BELSPO. </w:t>
      </w:r>
    </w:p>
    <w:p w:rsidR="002535CE" w:rsidRDefault="002535CE" w:rsidP="002535CE">
      <w:pPr>
        <w:jc w:val="both"/>
        <w:rPr>
          <w:rFonts w:ascii="CG Omega" w:hAnsi="CG Omega"/>
        </w:rPr>
      </w:pPr>
      <w:r>
        <w:rPr>
          <w:rFonts w:ascii="CG Omega" w:hAnsi="CG Omega"/>
        </w:rPr>
        <w:t xml:space="preserve">Submission forms shall be introduced in English in electronic form: Word or Open Office Format </w:t>
      </w:r>
      <w:r w:rsidRPr="000C0DEA">
        <w:rPr>
          <w:rFonts w:ascii="CG Omega" w:hAnsi="CG Omega"/>
          <w:b/>
          <w:u w:val="single"/>
        </w:rPr>
        <w:t>AND</w:t>
      </w:r>
      <w:r>
        <w:rPr>
          <w:rFonts w:ascii="CG Omega" w:hAnsi="CG Omega"/>
        </w:rPr>
        <w:t xml:space="preserve"> in PDF. Submission Forms will respect the eligibility criteria listed in the annexe. </w:t>
      </w:r>
    </w:p>
    <w:p w:rsidR="002535CE" w:rsidRDefault="002535CE" w:rsidP="002535CE">
      <w:pPr>
        <w:jc w:val="both"/>
        <w:rPr>
          <w:rFonts w:ascii="CG Omega" w:hAnsi="CG Omega"/>
        </w:rPr>
      </w:pPr>
      <w:r>
        <w:rPr>
          <w:rFonts w:ascii="CG Omega" w:hAnsi="CG Omega"/>
        </w:rPr>
        <w:t xml:space="preserve">Applications to be sent to: </w:t>
      </w:r>
      <w:hyperlink r:id="rId9" w:history="1">
        <w:r w:rsidRPr="00934AEC">
          <w:rPr>
            <w:rStyle w:val="Hyperlink"/>
          </w:rPr>
          <w:t>drugs_call@belspo.be</w:t>
        </w:r>
      </w:hyperlink>
      <w:r>
        <w:t xml:space="preserve"> </w:t>
      </w:r>
      <w:r>
        <w:rPr>
          <w:rFonts w:ascii="CG Omega" w:hAnsi="CG Omega"/>
        </w:rPr>
        <w:t xml:space="preserve"> </w:t>
      </w:r>
    </w:p>
    <w:p w:rsidR="002535CE" w:rsidRDefault="002535CE" w:rsidP="002535CE">
      <w:pPr>
        <w:jc w:val="both"/>
        <w:rPr>
          <w:rFonts w:ascii="CG Omega" w:hAnsi="CG Omega"/>
        </w:rPr>
      </w:pPr>
      <w:r>
        <w:rPr>
          <w:rFonts w:ascii="CG Omega" w:hAnsi="CG Omega"/>
        </w:rPr>
        <w:t xml:space="preserve">A receipt will be sent by email after reception of your proposals. </w:t>
      </w:r>
    </w:p>
    <w:p w:rsidR="002535CE" w:rsidRDefault="002535CE" w:rsidP="002535CE">
      <w:pPr>
        <w:jc w:val="both"/>
        <w:rPr>
          <w:rFonts w:ascii="CG Omega" w:hAnsi="CG Omega"/>
        </w:rPr>
      </w:pPr>
      <w:r>
        <w:rPr>
          <w:rFonts w:ascii="CG Omega" w:hAnsi="CG Omega"/>
        </w:rPr>
        <w:t xml:space="preserve">Information on this call can be obtained at: </w:t>
      </w:r>
    </w:p>
    <w:p w:rsidR="002535CE" w:rsidRPr="009B7ADD" w:rsidRDefault="002535CE" w:rsidP="002535CE">
      <w:pPr>
        <w:jc w:val="both"/>
        <w:rPr>
          <w:rFonts w:ascii="CG Omega" w:hAnsi="CG Omega"/>
          <w:lang w:val="en-US"/>
        </w:rPr>
      </w:pPr>
      <w:r w:rsidRPr="009B7ADD">
        <w:rPr>
          <w:rFonts w:ascii="CG Omega" w:hAnsi="CG Omega"/>
          <w:lang w:val="en-US"/>
        </w:rPr>
        <w:t xml:space="preserve">Aziz </w:t>
      </w:r>
      <w:proofErr w:type="spellStart"/>
      <w:r w:rsidRPr="009B7ADD">
        <w:rPr>
          <w:rFonts w:ascii="CG Omega" w:hAnsi="CG Omega"/>
          <w:lang w:val="en-US"/>
        </w:rPr>
        <w:t>Naji</w:t>
      </w:r>
      <w:proofErr w:type="spellEnd"/>
      <w:r w:rsidRPr="009B7ADD">
        <w:rPr>
          <w:rFonts w:ascii="CG Omega" w:hAnsi="CG Omega"/>
          <w:lang w:val="en-US"/>
        </w:rPr>
        <w:t xml:space="preserve"> - </w:t>
      </w:r>
      <w:proofErr w:type="spellStart"/>
      <w:r w:rsidRPr="009B7ADD">
        <w:rPr>
          <w:rFonts w:ascii="CG Omega" w:hAnsi="CG Omega"/>
          <w:lang w:val="en-US"/>
        </w:rPr>
        <w:t>programme</w:t>
      </w:r>
      <w:proofErr w:type="spellEnd"/>
      <w:r w:rsidRPr="009B7ADD">
        <w:rPr>
          <w:rFonts w:ascii="CG Omega" w:hAnsi="CG Omega"/>
          <w:lang w:val="en-US"/>
        </w:rPr>
        <w:t xml:space="preserve"> manager </w:t>
      </w:r>
      <w:r w:rsidR="00526643">
        <w:rPr>
          <w:rFonts w:ascii="CG Omega" w:hAnsi="CG Omega"/>
          <w:lang w:val="en-US"/>
        </w:rPr>
        <w:t xml:space="preserve">– </w:t>
      </w:r>
      <w:hyperlink r:id="rId10" w:history="1">
        <w:r w:rsidR="00526643" w:rsidRPr="000D0FF0">
          <w:rPr>
            <w:rStyle w:val="Hyperlink"/>
            <w:rFonts w:ascii="CG Omega" w:hAnsi="CG Omega"/>
            <w:lang w:val="en-US"/>
          </w:rPr>
          <w:t>Aziz.Naji@Belspo.be</w:t>
        </w:r>
      </w:hyperlink>
      <w:r w:rsidR="00526643">
        <w:rPr>
          <w:rFonts w:ascii="CG Omega" w:hAnsi="CG Omega"/>
          <w:lang w:val="en-US"/>
        </w:rPr>
        <w:t xml:space="preserve"> -</w:t>
      </w:r>
      <w:r w:rsidRPr="009B7ADD">
        <w:rPr>
          <w:rFonts w:ascii="CG Omega" w:hAnsi="CG Omega"/>
          <w:lang w:val="en-US"/>
        </w:rPr>
        <w:t xml:space="preserve"> 02/238.36.46</w:t>
      </w:r>
    </w:p>
    <w:p w:rsidR="00120504" w:rsidRPr="009B7ADD" w:rsidRDefault="00120504" w:rsidP="002535CE">
      <w:pPr>
        <w:jc w:val="both"/>
        <w:rPr>
          <w:rFonts w:ascii="CG Omega" w:hAnsi="CG Omega"/>
          <w:lang w:val="en-US"/>
        </w:rPr>
      </w:pPr>
    </w:p>
    <w:p w:rsidR="002535CE" w:rsidRPr="00AA17B9" w:rsidRDefault="002535CE"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t>6. CALENDAR OF THE CALL</w:t>
      </w:r>
      <w:r w:rsidR="00EE6A8D">
        <w:rPr>
          <w:rFonts w:ascii="CG Omega" w:eastAsiaTheme="minorEastAsia" w:hAnsi="CG Omega"/>
          <w:color w:val="4A442A" w:themeColor="background2" w:themeShade="40"/>
          <w:spacing w:val="15"/>
          <w:sz w:val="24"/>
          <w:szCs w:val="24"/>
          <w:lang w:eastAsia="ar-SA"/>
        </w:rPr>
        <w:t>s</w:t>
      </w:r>
    </w:p>
    <w:p w:rsidR="002535CE" w:rsidRDefault="002535CE" w:rsidP="002535CE">
      <w:pPr>
        <w:jc w:val="both"/>
        <w:rPr>
          <w:rFonts w:ascii="CG Omega" w:hAnsi="CG Omega"/>
        </w:rPr>
      </w:pPr>
    </w:p>
    <w:p w:rsidR="00EE6A8D" w:rsidRDefault="00EE6A8D" w:rsidP="002535CE">
      <w:pPr>
        <w:jc w:val="both"/>
        <w:rPr>
          <w:rFonts w:ascii="CG Omega" w:hAnsi="CG Omega"/>
        </w:rPr>
      </w:pPr>
      <w:r>
        <w:rPr>
          <w:rFonts w:ascii="CG Omega" w:hAnsi="CG Omega"/>
        </w:rPr>
        <w:t xml:space="preserve">Calls will be organised according to the following </w:t>
      </w:r>
      <w:r w:rsidR="008D3E9E">
        <w:rPr>
          <w:rFonts w:ascii="CG Omega" w:hAnsi="CG Omega"/>
        </w:rPr>
        <w:t>calendar. The budget dedicated to each call overlaps two fiscal years, implying that every third year, no call is organised</w:t>
      </w:r>
      <w:r>
        <w:rPr>
          <w:rFonts w:ascii="CG Omega" w:hAnsi="CG Omega"/>
        </w:rPr>
        <w:t xml:space="preserve">: </w:t>
      </w:r>
    </w:p>
    <w:tbl>
      <w:tblPr>
        <w:tblStyle w:val="TableGrid"/>
        <w:tblW w:w="0" w:type="auto"/>
        <w:tblLook w:val="04A0" w:firstRow="1" w:lastRow="0" w:firstColumn="1" w:lastColumn="0" w:noHBand="0" w:noVBand="1"/>
      </w:tblPr>
      <w:tblGrid>
        <w:gridCol w:w="1379"/>
        <w:gridCol w:w="1327"/>
        <w:gridCol w:w="1328"/>
        <w:gridCol w:w="1328"/>
        <w:gridCol w:w="1329"/>
        <w:gridCol w:w="1329"/>
        <w:gridCol w:w="1222"/>
      </w:tblGrid>
      <w:tr w:rsidR="00EE6A8D" w:rsidRPr="00EE6A8D" w:rsidTr="00EE6A8D">
        <w:tc>
          <w:tcPr>
            <w:tcW w:w="1379" w:type="dxa"/>
            <w:tcBorders>
              <w:bottom w:val="single" w:sz="4" w:space="0" w:color="auto"/>
            </w:tcBorders>
          </w:tcPr>
          <w:p w:rsidR="00EE6A8D" w:rsidRPr="008D3E9E" w:rsidRDefault="00EE6A8D" w:rsidP="00EE6A8D">
            <w:pPr>
              <w:spacing w:after="200" w:line="276" w:lineRule="auto"/>
              <w:jc w:val="both"/>
              <w:rPr>
                <w:rFonts w:ascii="CG Omega" w:hAnsi="CG Omega"/>
                <w:b/>
                <w:sz w:val="16"/>
                <w:szCs w:val="16"/>
                <w:lang w:val="fr-BE"/>
              </w:rPr>
            </w:pPr>
          </w:p>
        </w:tc>
        <w:tc>
          <w:tcPr>
            <w:tcW w:w="1327" w:type="dxa"/>
            <w:tcBorders>
              <w:bottom w:val="single" w:sz="4" w:space="0" w:color="auto"/>
            </w:tcBorders>
          </w:tcPr>
          <w:p w:rsidR="00EE6A8D" w:rsidRPr="008D3E9E" w:rsidRDefault="00EE6A8D"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2018</w:t>
            </w:r>
          </w:p>
        </w:tc>
        <w:tc>
          <w:tcPr>
            <w:tcW w:w="1328" w:type="dxa"/>
            <w:tcBorders>
              <w:bottom w:val="single" w:sz="4" w:space="0" w:color="auto"/>
            </w:tcBorders>
          </w:tcPr>
          <w:p w:rsidR="00EE6A8D" w:rsidRPr="008D3E9E" w:rsidRDefault="00EE6A8D"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2019</w:t>
            </w:r>
          </w:p>
        </w:tc>
        <w:tc>
          <w:tcPr>
            <w:tcW w:w="1328" w:type="dxa"/>
          </w:tcPr>
          <w:p w:rsidR="00EE6A8D" w:rsidRPr="008D3E9E" w:rsidRDefault="00EE6A8D"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2020</w:t>
            </w:r>
          </w:p>
        </w:tc>
        <w:tc>
          <w:tcPr>
            <w:tcW w:w="1329" w:type="dxa"/>
          </w:tcPr>
          <w:p w:rsidR="00EE6A8D" w:rsidRPr="008D3E9E" w:rsidRDefault="00EE6A8D"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2021</w:t>
            </w:r>
          </w:p>
        </w:tc>
        <w:tc>
          <w:tcPr>
            <w:tcW w:w="1329" w:type="dxa"/>
          </w:tcPr>
          <w:p w:rsidR="00EE6A8D" w:rsidRPr="008D3E9E" w:rsidRDefault="00EE6A8D"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2022</w:t>
            </w:r>
          </w:p>
        </w:tc>
        <w:tc>
          <w:tcPr>
            <w:tcW w:w="1222" w:type="dxa"/>
          </w:tcPr>
          <w:p w:rsidR="00EE6A8D" w:rsidRPr="008D3E9E" w:rsidRDefault="00EE6A8D"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2023</w:t>
            </w:r>
          </w:p>
        </w:tc>
      </w:tr>
      <w:tr w:rsidR="00EE6A8D" w:rsidRPr="00EE6A8D" w:rsidTr="00EE6A8D">
        <w:tc>
          <w:tcPr>
            <w:tcW w:w="1379" w:type="dxa"/>
            <w:tcBorders>
              <w:right w:val="single" w:sz="6" w:space="0" w:color="auto"/>
            </w:tcBorders>
            <w:shd w:val="clear" w:color="auto" w:fill="auto"/>
          </w:tcPr>
          <w:p w:rsidR="00EE6A8D" w:rsidRPr="008D3E9E" w:rsidRDefault="008D3E9E"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call</w:t>
            </w:r>
            <w:r w:rsidR="00EE6A8D" w:rsidRPr="008D3E9E">
              <w:rPr>
                <w:rFonts w:ascii="CG Omega" w:hAnsi="CG Omega"/>
                <w:b/>
                <w:sz w:val="16"/>
                <w:szCs w:val="16"/>
                <w:lang w:val="fr-BE"/>
              </w:rPr>
              <w:t xml:space="preserve"> 2018</w:t>
            </w:r>
          </w:p>
        </w:tc>
        <w:tc>
          <w:tcPr>
            <w:tcW w:w="1327" w:type="dxa"/>
            <w:tcBorders>
              <w:left w:val="single" w:sz="6" w:space="0" w:color="auto"/>
              <w:right w:val="single" w:sz="6" w:space="0" w:color="auto"/>
            </w:tcBorders>
            <w:shd w:val="clear" w:color="auto" w:fill="EEECE1" w:themeFill="background2"/>
          </w:tcPr>
          <w:p w:rsidR="00EE6A8D" w:rsidRPr="008D3E9E" w:rsidRDefault="00EE6A8D" w:rsidP="00EE6A8D">
            <w:pPr>
              <w:spacing w:after="200" w:line="276" w:lineRule="auto"/>
              <w:jc w:val="both"/>
              <w:rPr>
                <w:rFonts w:ascii="CG Omega" w:hAnsi="CG Omega"/>
                <w:sz w:val="16"/>
                <w:szCs w:val="16"/>
                <w:lang w:val="fr-BE"/>
              </w:rPr>
            </w:pPr>
          </w:p>
        </w:tc>
        <w:tc>
          <w:tcPr>
            <w:tcW w:w="1328" w:type="dxa"/>
            <w:tcBorders>
              <w:left w:val="single" w:sz="6" w:space="0" w:color="auto"/>
              <w:bottom w:val="single" w:sz="4" w:space="0" w:color="auto"/>
            </w:tcBorders>
            <w:shd w:val="clear" w:color="auto" w:fill="EEECE1" w:themeFill="background2"/>
          </w:tcPr>
          <w:p w:rsidR="00EE6A8D" w:rsidRPr="008D3E9E" w:rsidRDefault="00EE6A8D" w:rsidP="00EE6A8D">
            <w:pPr>
              <w:spacing w:after="200" w:line="276" w:lineRule="auto"/>
              <w:jc w:val="both"/>
              <w:rPr>
                <w:rFonts w:ascii="CG Omega" w:hAnsi="CG Omega"/>
                <w:sz w:val="16"/>
                <w:szCs w:val="16"/>
                <w:lang w:val="fr-BE"/>
              </w:rPr>
            </w:pPr>
          </w:p>
        </w:tc>
        <w:tc>
          <w:tcPr>
            <w:tcW w:w="1328" w:type="dxa"/>
            <w:tcBorders>
              <w:bottom w:val="single" w:sz="4" w:space="0" w:color="auto"/>
            </w:tcBorders>
          </w:tcPr>
          <w:p w:rsidR="00EE6A8D" w:rsidRPr="008D3E9E" w:rsidRDefault="00EE6A8D" w:rsidP="00EE6A8D">
            <w:pPr>
              <w:spacing w:after="200" w:line="276" w:lineRule="auto"/>
              <w:jc w:val="both"/>
              <w:rPr>
                <w:rFonts w:ascii="CG Omega" w:hAnsi="CG Omega"/>
                <w:sz w:val="16"/>
                <w:szCs w:val="16"/>
                <w:lang w:val="fr-BE"/>
              </w:rPr>
            </w:pPr>
          </w:p>
        </w:tc>
        <w:tc>
          <w:tcPr>
            <w:tcW w:w="1329" w:type="dxa"/>
          </w:tcPr>
          <w:p w:rsidR="00EE6A8D" w:rsidRPr="008D3E9E" w:rsidRDefault="00EE6A8D" w:rsidP="00EE6A8D">
            <w:pPr>
              <w:spacing w:after="200" w:line="276" w:lineRule="auto"/>
              <w:jc w:val="both"/>
              <w:rPr>
                <w:rFonts w:ascii="CG Omega" w:hAnsi="CG Omega"/>
                <w:sz w:val="16"/>
                <w:szCs w:val="16"/>
                <w:lang w:val="fr-BE"/>
              </w:rPr>
            </w:pPr>
          </w:p>
        </w:tc>
        <w:tc>
          <w:tcPr>
            <w:tcW w:w="1329" w:type="dxa"/>
          </w:tcPr>
          <w:p w:rsidR="00EE6A8D" w:rsidRPr="008D3E9E" w:rsidRDefault="00EE6A8D" w:rsidP="00EE6A8D">
            <w:pPr>
              <w:spacing w:after="200" w:line="276" w:lineRule="auto"/>
              <w:jc w:val="both"/>
              <w:rPr>
                <w:rFonts w:ascii="CG Omega" w:hAnsi="CG Omega"/>
                <w:sz w:val="16"/>
                <w:szCs w:val="16"/>
                <w:lang w:val="fr-BE"/>
              </w:rPr>
            </w:pPr>
          </w:p>
        </w:tc>
        <w:tc>
          <w:tcPr>
            <w:tcW w:w="1222" w:type="dxa"/>
          </w:tcPr>
          <w:p w:rsidR="00EE6A8D" w:rsidRPr="008D3E9E" w:rsidRDefault="00EE6A8D" w:rsidP="00EE6A8D">
            <w:pPr>
              <w:spacing w:after="200" w:line="276" w:lineRule="auto"/>
              <w:jc w:val="both"/>
              <w:rPr>
                <w:rFonts w:ascii="CG Omega" w:hAnsi="CG Omega"/>
                <w:sz w:val="16"/>
                <w:szCs w:val="16"/>
                <w:lang w:val="fr-BE"/>
              </w:rPr>
            </w:pPr>
          </w:p>
        </w:tc>
      </w:tr>
      <w:tr w:rsidR="00EE6A8D" w:rsidRPr="00EE6A8D" w:rsidTr="00EE6A8D">
        <w:tc>
          <w:tcPr>
            <w:tcW w:w="1379" w:type="dxa"/>
          </w:tcPr>
          <w:p w:rsidR="00EE6A8D" w:rsidRPr="008D3E9E" w:rsidRDefault="008D3E9E"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call</w:t>
            </w:r>
            <w:r w:rsidR="00EE6A8D" w:rsidRPr="008D3E9E">
              <w:rPr>
                <w:rFonts w:ascii="CG Omega" w:hAnsi="CG Omega"/>
                <w:b/>
                <w:sz w:val="16"/>
                <w:szCs w:val="16"/>
                <w:lang w:val="fr-BE"/>
              </w:rPr>
              <w:t xml:space="preserve"> 2019</w:t>
            </w:r>
          </w:p>
        </w:tc>
        <w:tc>
          <w:tcPr>
            <w:tcW w:w="1327" w:type="dxa"/>
          </w:tcPr>
          <w:p w:rsidR="00EE6A8D" w:rsidRPr="008D3E9E" w:rsidRDefault="00EE6A8D" w:rsidP="00EE6A8D">
            <w:pPr>
              <w:spacing w:after="200" w:line="276" w:lineRule="auto"/>
              <w:jc w:val="both"/>
              <w:rPr>
                <w:rFonts w:ascii="CG Omega" w:hAnsi="CG Omega"/>
                <w:sz w:val="16"/>
                <w:szCs w:val="16"/>
                <w:lang w:val="fr-BE"/>
              </w:rPr>
            </w:pPr>
          </w:p>
        </w:tc>
        <w:tc>
          <w:tcPr>
            <w:tcW w:w="1328" w:type="dxa"/>
            <w:shd w:val="clear" w:color="auto" w:fill="EEECE1" w:themeFill="background2"/>
          </w:tcPr>
          <w:p w:rsidR="00EE6A8D" w:rsidRPr="008D3E9E" w:rsidRDefault="00EE6A8D" w:rsidP="00EE6A8D">
            <w:pPr>
              <w:spacing w:after="200" w:line="276" w:lineRule="auto"/>
              <w:jc w:val="both"/>
              <w:rPr>
                <w:rFonts w:ascii="CG Omega" w:hAnsi="CG Omega"/>
                <w:sz w:val="16"/>
                <w:szCs w:val="16"/>
                <w:lang w:val="fr-BE"/>
              </w:rPr>
            </w:pPr>
          </w:p>
        </w:tc>
        <w:tc>
          <w:tcPr>
            <w:tcW w:w="1328" w:type="dxa"/>
            <w:shd w:val="clear" w:color="auto" w:fill="EEECE1" w:themeFill="background2"/>
          </w:tcPr>
          <w:p w:rsidR="00EE6A8D" w:rsidRPr="008D3E9E" w:rsidRDefault="00EE6A8D" w:rsidP="00EE6A8D">
            <w:pPr>
              <w:spacing w:after="200" w:line="276" w:lineRule="auto"/>
              <w:jc w:val="both"/>
              <w:rPr>
                <w:rFonts w:ascii="CG Omega" w:hAnsi="CG Omega"/>
                <w:sz w:val="16"/>
                <w:szCs w:val="16"/>
                <w:lang w:val="fr-BE"/>
              </w:rPr>
            </w:pPr>
          </w:p>
        </w:tc>
        <w:tc>
          <w:tcPr>
            <w:tcW w:w="1329" w:type="dxa"/>
          </w:tcPr>
          <w:p w:rsidR="00EE6A8D" w:rsidRPr="008D3E9E" w:rsidRDefault="00EE6A8D" w:rsidP="00EE6A8D">
            <w:pPr>
              <w:spacing w:after="200" w:line="276" w:lineRule="auto"/>
              <w:jc w:val="both"/>
              <w:rPr>
                <w:rFonts w:ascii="CG Omega" w:hAnsi="CG Omega"/>
                <w:sz w:val="16"/>
                <w:szCs w:val="16"/>
                <w:lang w:val="fr-BE"/>
              </w:rPr>
            </w:pPr>
          </w:p>
        </w:tc>
        <w:tc>
          <w:tcPr>
            <w:tcW w:w="1329" w:type="dxa"/>
          </w:tcPr>
          <w:p w:rsidR="00EE6A8D" w:rsidRPr="008D3E9E" w:rsidRDefault="00EE6A8D" w:rsidP="00EE6A8D">
            <w:pPr>
              <w:spacing w:after="200" w:line="276" w:lineRule="auto"/>
              <w:jc w:val="both"/>
              <w:rPr>
                <w:rFonts w:ascii="CG Omega" w:hAnsi="CG Omega"/>
                <w:sz w:val="16"/>
                <w:szCs w:val="16"/>
                <w:lang w:val="fr-BE"/>
              </w:rPr>
            </w:pPr>
          </w:p>
        </w:tc>
        <w:tc>
          <w:tcPr>
            <w:tcW w:w="1222" w:type="dxa"/>
          </w:tcPr>
          <w:p w:rsidR="00EE6A8D" w:rsidRPr="008D3E9E" w:rsidRDefault="00EE6A8D" w:rsidP="00EE6A8D">
            <w:pPr>
              <w:spacing w:after="200" w:line="276" w:lineRule="auto"/>
              <w:jc w:val="both"/>
              <w:rPr>
                <w:rFonts w:ascii="CG Omega" w:hAnsi="CG Omega"/>
                <w:sz w:val="16"/>
                <w:szCs w:val="16"/>
                <w:lang w:val="fr-BE"/>
              </w:rPr>
            </w:pPr>
          </w:p>
        </w:tc>
      </w:tr>
      <w:tr w:rsidR="00EE6A8D" w:rsidRPr="00EE6A8D" w:rsidTr="00EE6A8D">
        <w:tc>
          <w:tcPr>
            <w:tcW w:w="1379" w:type="dxa"/>
          </w:tcPr>
          <w:p w:rsidR="00EE6A8D" w:rsidRPr="008D3E9E" w:rsidRDefault="008D3E9E" w:rsidP="008D3E9E">
            <w:pPr>
              <w:spacing w:after="200" w:line="276" w:lineRule="auto"/>
              <w:jc w:val="both"/>
              <w:rPr>
                <w:rFonts w:ascii="CG Omega" w:hAnsi="CG Omega"/>
                <w:b/>
                <w:i/>
                <w:sz w:val="16"/>
                <w:szCs w:val="16"/>
                <w:lang w:val="fr-BE"/>
              </w:rPr>
            </w:pPr>
            <w:r w:rsidRPr="008D3E9E">
              <w:rPr>
                <w:rFonts w:ascii="CG Omega" w:hAnsi="CG Omega"/>
                <w:b/>
                <w:i/>
                <w:sz w:val="16"/>
                <w:szCs w:val="16"/>
                <w:lang w:val="fr-BE"/>
              </w:rPr>
              <w:t>No call</w:t>
            </w:r>
            <w:r w:rsidR="00EE6A8D" w:rsidRPr="008D3E9E">
              <w:rPr>
                <w:rFonts w:ascii="CG Omega" w:hAnsi="CG Omega"/>
                <w:b/>
                <w:i/>
                <w:sz w:val="16"/>
                <w:szCs w:val="16"/>
                <w:lang w:val="fr-BE"/>
              </w:rPr>
              <w:t xml:space="preserve"> </w:t>
            </w:r>
            <w:proofErr w:type="spellStart"/>
            <w:r w:rsidRPr="008D3E9E">
              <w:rPr>
                <w:rFonts w:ascii="CG Omega" w:hAnsi="CG Omega"/>
                <w:b/>
                <w:i/>
                <w:sz w:val="16"/>
                <w:szCs w:val="16"/>
                <w:lang w:val="fr-BE"/>
              </w:rPr>
              <w:t>in</w:t>
            </w:r>
            <w:proofErr w:type="spellEnd"/>
            <w:r w:rsidR="00EE6A8D" w:rsidRPr="008D3E9E">
              <w:rPr>
                <w:rFonts w:ascii="CG Omega" w:hAnsi="CG Omega"/>
                <w:b/>
                <w:i/>
                <w:sz w:val="16"/>
                <w:szCs w:val="16"/>
                <w:lang w:val="fr-BE"/>
              </w:rPr>
              <w:t xml:space="preserve"> 2020</w:t>
            </w:r>
          </w:p>
        </w:tc>
        <w:tc>
          <w:tcPr>
            <w:tcW w:w="1327" w:type="dxa"/>
          </w:tcPr>
          <w:p w:rsidR="00EE6A8D" w:rsidRPr="008D3E9E" w:rsidRDefault="00EE6A8D" w:rsidP="00EE6A8D">
            <w:pPr>
              <w:spacing w:after="200" w:line="276" w:lineRule="auto"/>
              <w:jc w:val="both"/>
              <w:rPr>
                <w:rFonts w:ascii="CG Omega" w:hAnsi="CG Omega"/>
                <w:sz w:val="16"/>
                <w:szCs w:val="16"/>
                <w:lang w:val="fr-BE"/>
              </w:rPr>
            </w:pPr>
          </w:p>
        </w:tc>
        <w:tc>
          <w:tcPr>
            <w:tcW w:w="1328" w:type="dxa"/>
          </w:tcPr>
          <w:p w:rsidR="00EE6A8D" w:rsidRPr="008D3E9E" w:rsidRDefault="00EE6A8D" w:rsidP="00EE6A8D">
            <w:pPr>
              <w:spacing w:after="200" w:line="276" w:lineRule="auto"/>
              <w:jc w:val="both"/>
              <w:rPr>
                <w:rFonts w:ascii="CG Omega" w:hAnsi="CG Omega"/>
                <w:sz w:val="16"/>
                <w:szCs w:val="16"/>
                <w:lang w:val="fr-BE"/>
              </w:rPr>
            </w:pPr>
          </w:p>
        </w:tc>
        <w:tc>
          <w:tcPr>
            <w:tcW w:w="1328" w:type="dxa"/>
          </w:tcPr>
          <w:p w:rsidR="00EE6A8D" w:rsidRPr="008D3E9E" w:rsidRDefault="00EE6A8D" w:rsidP="00EE6A8D">
            <w:pPr>
              <w:spacing w:after="200" w:line="276" w:lineRule="auto"/>
              <w:jc w:val="both"/>
              <w:rPr>
                <w:rFonts w:ascii="CG Omega" w:hAnsi="CG Omega"/>
                <w:sz w:val="16"/>
                <w:szCs w:val="16"/>
                <w:lang w:val="fr-BE"/>
              </w:rPr>
            </w:pPr>
          </w:p>
        </w:tc>
        <w:tc>
          <w:tcPr>
            <w:tcW w:w="1329" w:type="dxa"/>
            <w:tcBorders>
              <w:bottom w:val="single" w:sz="4" w:space="0" w:color="auto"/>
            </w:tcBorders>
          </w:tcPr>
          <w:p w:rsidR="00EE6A8D" w:rsidRPr="008D3E9E" w:rsidRDefault="00EE6A8D" w:rsidP="00EE6A8D">
            <w:pPr>
              <w:spacing w:after="200" w:line="276" w:lineRule="auto"/>
              <w:jc w:val="both"/>
              <w:rPr>
                <w:rFonts w:ascii="CG Omega" w:hAnsi="CG Omega"/>
                <w:sz w:val="16"/>
                <w:szCs w:val="16"/>
                <w:lang w:val="fr-BE"/>
              </w:rPr>
            </w:pPr>
          </w:p>
        </w:tc>
        <w:tc>
          <w:tcPr>
            <w:tcW w:w="1329" w:type="dxa"/>
            <w:tcBorders>
              <w:bottom w:val="single" w:sz="4" w:space="0" w:color="auto"/>
            </w:tcBorders>
          </w:tcPr>
          <w:p w:rsidR="00EE6A8D" w:rsidRPr="008D3E9E" w:rsidRDefault="00EE6A8D" w:rsidP="00EE6A8D">
            <w:pPr>
              <w:spacing w:after="200" w:line="276" w:lineRule="auto"/>
              <w:jc w:val="both"/>
              <w:rPr>
                <w:rFonts w:ascii="CG Omega" w:hAnsi="CG Omega"/>
                <w:sz w:val="16"/>
                <w:szCs w:val="16"/>
                <w:lang w:val="fr-BE"/>
              </w:rPr>
            </w:pPr>
          </w:p>
        </w:tc>
        <w:tc>
          <w:tcPr>
            <w:tcW w:w="1222" w:type="dxa"/>
          </w:tcPr>
          <w:p w:rsidR="00EE6A8D" w:rsidRPr="008D3E9E" w:rsidRDefault="00EE6A8D" w:rsidP="00EE6A8D">
            <w:pPr>
              <w:spacing w:after="200" w:line="276" w:lineRule="auto"/>
              <w:jc w:val="both"/>
              <w:rPr>
                <w:rFonts w:ascii="CG Omega" w:hAnsi="CG Omega"/>
                <w:sz w:val="16"/>
                <w:szCs w:val="16"/>
                <w:lang w:val="fr-BE"/>
              </w:rPr>
            </w:pPr>
          </w:p>
        </w:tc>
      </w:tr>
      <w:tr w:rsidR="00EE6A8D" w:rsidRPr="00EE6A8D" w:rsidTr="00EE6A8D">
        <w:tc>
          <w:tcPr>
            <w:tcW w:w="1379" w:type="dxa"/>
          </w:tcPr>
          <w:p w:rsidR="00EE6A8D" w:rsidRPr="008D3E9E" w:rsidRDefault="008D3E9E"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call</w:t>
            </w:r>
            <w:r w:rsidR="00EE6A8D" w:rsidRPr="008D3E9E">
              <w:rPr>
                <w:rFonts w:ascii="CG Omega" w:hAnsi="CG Omega"/>
                <w:b/>
                <w:sz w:val="16"/>
                <w:szCs w:val="16"/>
                <w:lang w:val="fr-BE"/>
              </w:rPr>
              <w:t xml:space="preserve"> 2021</w:t>
            </w:r>
          </w:p>
        </w:tc>
        <w:tc>
          <w:tcPr>
            <w:tcW w:w="1327" w:type="dxa"/>
          </w:tcPr>
          <w:p w:rsidR="00EE6A8D" w:rsidRPr="008D3E9E" w:rsidRDefault="00EE6A8D" w:rsidP="00EE6A8D">
            <w:pPr>
              <w:spacing w:after="200" w:line="276" w:lineRule="auto"/>
              <w:jc w:val="both"/>
              <w:rPr>
                <w:rFonts w:ascii="CG Omega" w:hAnsi="CG Omega"/>
                <w:sz w:val="16"/>
                <w:szCs w:val="16"/>
                <w:lang w:val="fr-BE"/>
              </w:rPr>
            </w:pPr>
          </w:p>
        </w:tc>
        <w:tc>
          <w:tcPr>
            <w:tcW w:w="1328" w:type="dxa"/>
          </w:tcPr>
          <w:p w:rsidR="00EE6A8D" w:rsidRPr="008D3E9E" w:rsidRDefault="00EE6A8D" w:rsidP="00EE6A8D">
            <w:pPr>
              <w:spacing w:after="200" w:line="276" w:lineRule="auto"/>
              <w:jc w:val="both"/>
              <w:rPr>
                <w:rFonts w:ascii="CG Omega" w:hAnsi="CG Omega"/>
                <w:sz w:val="16"/>
                <w:szCs w:val="16"/>
                <w:lang w:val="fr-BE"/>
              </w:rPr>
            </w:pPr>
          </w:p>
        </w:tc>
        <w:tc>
          <w:tcPr>
            <w:tcW w:w="1328" w:type="dxa"/>
          </w:tcPr>
          <w:p w:rsidR="00EE6A8D" w:rsidRPr="008D3E9E" w:rsidRDefault="00EE6A8D" w:rsidP="00EE6A8D">
            <w:pPr>
              <w:spacing w:after="200" w:line="276" w:lineRule="auto"/>
              <w:jc w:val="both"/>
              <w:rPr>
                <w:rFonts w:ascii="CG Omega" w:hAnsi="CG Omega"/>
                <w:sz w:val="16"/>
                <w:szCs w:val="16"/>
                <w:lang w:val="fr-BE"/>
              </w:rPr>
            </w:pPr>
          </w:p>
        </w:tc>
        <w:tc>
          <w:tcPr>
            <w:tcW w:w="1329" w:type="dxa"/>
            <w:shd w:val="clear" w:color="auto" w:fill="EEECE1" w:themeFill="background2"/>
          </w:tcPr>
          <w:p w:rsidR="00EE6A8D" w:rsidRPr="008D3E9E" w:rsidRDefault="00EE6A8D" w:rsidP="00EE6A8D">
            <w:pPr>
              <w:spacing w:after="200" w:line="276" w:lineRule="auto"/>
              <w:jc w:val="both"/>
              <w:rPr>
                <w:rFonts w:ascii="CG Omega" w:hAnsi="CG Omega"/>
                <w:sz w:val="16"/>
                <w:szCs w:val="16"/>
                <w:lang w:val="fr-BE"/>
              </w:rPr>
            </w:pPr>
          </w:p>
        </w:tc>
        <w:tc>
          <w:tcPr>
            <w:tcW w:w="1329" w:type="dxa"/>
            <w:tcBorders>
              <w:bottom w:val="single" w:sz="4" w:space="0" w:color="auto"/>
            </w:tcBorders>
            <w:shd w:val="clear" w:color="auto" w:fill="EEECE1" w:themeFill="background2"/>
          </w:tcPr>
          <w:p w:rsidR="00EE6A8D" w:rsidRPr="008D3E9E" w:rsidRDefault="00EE6A8D" w:rsidP="00EE6A8D">
            <w:pPr>
              <w:spacing w:after="200" w:line="276" w:lineRule="auto"/>
              <w:jc w:val="both"/>
              <w:rPr>
                <w:rFonts w:ascii="CG Omega" w:hAnsi="CG Omega"/>
                <w:sz w:val="16"/>
                <w:szCs w:val="16"/>
                <w:lang w:val="fr-BE"/>
              </w:rPr>
            </w:pPr>
          </w:p>
        </w:tc>
        <w:tc>
          <w:tcPr>
            <w:tcW w:w="1222" w:type="dxa"/>
            <w:tcBorders>
              <w:bottom w:val="single" w:sz="4" w:space="0" w:color="auto"/>
            </w:tcBorders>
          </w:tcPr>
          <w:p w:rsidR="00EE6A8D" w:rsidRPr="008D3E9E" w:rsidRDefault="00EE6A8D" w:rsidP="00EE6A8D">
            <w:pPr>
              <w:spacing w:after="200" w:line="276" w:lineRule="auto"/>
              <w:jc w:val="both"/>
              <w:rPr>
                <w:rFonts w:ascii="CG Omega" w:hAnsi="CG Omega"/>
                <w:sz w:val="16"/>
                <w:szCs w:val="16"/>
                <w:lang w:val="fr-BE"/>
              </w:rPr>
            </w:pPr>
          </w:p>
        </w:tc>
      </w:tr>
      <w:tr w:rsidR="00EE6A8D" w:rsidRPr="00EE6A8D" w:rsidTr="00EE6A8D">
        <w:tc>
          <w:tcPr>
            <w:tcW w:w="1379" w:type="dxa"/>
          </w:tcPr>
          <w:p w:rsidR="00EE6A8D" w:rsidRPr="008D3E9E" w:rsidRDefault="008D3E9E" w:rsidP="00EE6A8D">
            <w:pPr>
              <w:spacing w:after="200" w:line="276" w:lineRule="auto"/>
              <w:jc w:val="both"/>
              <w:rPr>
                <w:rFonts w:ascii="CG Omega" w:hAnsi="CG Omega"/>
                <w:b/>
                <w:sz w:val="16"/>
                <w:szCs w:val="16"/>
                <w:lang w:val="fr-BE"/>
              </w:rPr>
            </w:pPr>
            <w:r w:rsidRPr="008D3E9E">
              <w:rPr>
                <w:rFonts w:ascii="CG Omega" w:hAnsi="CG Omega"/>
                <w:b/>
                <w:sz w:val="16"/>
                <w:szCs w:val="16"/>
                <w:lang w:val="fr-BE"/>
              </w:rPr>
              <w:t>call</w:t>
            </w:r>
            <w:r w:rsidR="00EE6A8D" w:rsidRPr="008D3E9E">
              <w:rPr>
                <w:rFonts w:ascii="CG Omega" w:hAnsi="CG Omega"/>
                <w:b/>
                <w:sz w:val="16"/>
                <w:szCs w:val="16"/>
                <w:lang w:val="fr-BE"/>
              </w:rPr>
              <w:t xml:space="preserve"> 2022</w:t>
            </w:r>
          </w:p>
        </w:tc>
        <w:tc>
          <w:tcPr>
            <w:tcW w:w="1327" w:type="dxa"/>
          </w:tcPr>
          <w:p w:rsidR="00EE6A8D" w:rsidRPr="008D3E9E" w:rsidRDefault="00EE6A8D" w:rsidP="00EE6A8D">
            <w:pPr>
              <w:spacing w:after="200" w:line="276" w:lineRule="auto"/>
              <w:jc w:val="both"/>
              <w:rPr>
                <w:rFonts w:ascii="CG Omega" w:hAnsi="CG Omega"/>
                <w:sz w:val="16"/>
                <w:szCs w:val="16"/>
                <w:lang w:val="fr-BE"/>
              </w:rPr>
            </w:pPr>
          </w:p>
        </w:tc>
        <w:tc>
          <w:tcPr>
            <w:tcW w:w="1328" w:type="dxa"/>
          </w:tcPr>
          <w:p w:rsidR="00EE6A8D" w:rsidRPr="008D3E9E" w:rsidRDefault="00EE6A8D" w:rsidP="00EE6A8D">
            <w:pPr>
              <w:spacing w:after="200" w:line="276" w:lineRule="auto"/>
              <w:jc w:val="both"/>
              <w:rPr>
                <w:rFonts w:ascii="CG Omega" w:hAnsi="CG Omega"/>
                <w:sz w:val="16"/>
                <w:szCs w:val="16"/>
                <w:lang w:val="fr-BE"/>
              </w:rPr>
            </w:pPr>
          </w:p>
        </w:tc>
        <w:tc>
          <w:tcPr>
            <w:tcW w:w="1328" w:type="dxa"/>
          </w:tcPr>
          <w:p w:rsidR="00EE6A8D" w:rsidRPr="008D3E9E" w:rsidRDefault="00EE6A8D" w:rsidP="00EE6A8D">
            <w:pPr>
              <w:spacing w:after="200" w:line="276" w:lineRule="auto"/>
              <w:jc w:val="both"/>
              <w:rPr>
                <w:rFonts w:ascii="CG Omega" w:hAnsi="CG Omega"/>
                <w:sz w:val="16"/>
                <w:szCs w:val="16"/>
                <w:lang w:val="fr-BE"/>
              </w:rPr>
            </w:pPr>
          </w:p>
        </w:tc>
        <w:tc>
          <w:tcPr>
            <w:tcW w:w="1329" w:type="dxa"/>
          </w:tcPr>
          <w:p w:rsidR="00EE6A8D" w:rsidRPr="008D3E9E" w:rsidRDefault="00EE6A8D" w:rsidP="00EE6A8D">
            <w:pPr>
              <w:spacing w:after="200" w:line="276" w:lineRule="auto"/>
              <w:jc w:val="both"/>
              <w:rPr>
                <w:rFonts w:ascii="CG Omega" w:hAnsi="CG Omega"/>
                <w:sz w:val="16"/>
                <w:szCs w:val="16"/>
                <w:lang w:val="fr-BE"/>
              </w:rPr>
            </w:pPr>
          </w:p>
        </w:tc>
        <w:tc>
          <w:tcPr>
            <w:tcW w:w="1329" w:type="dxa"/>
            <w:shd w:val="clear" w:color="auto" w:fill="EEECE1" w:themeFill="background2"/>
          </w:tcPr>
          <w:p w:rsidR="00EE6A8D" w:rsidRPr="008D3E9E" w:rsidRDefault="00EE6A8D" w:rsidP="00EE6A8D">
            <w:pPr>
              <w:spacing w:after="200" w:line="276" w:lineRule="auto"/>
              <w:jc w:val="both"/>
              <w:rPr>
                <w:rFonts w:ascii="CG Omega" w:hAnsi="CG Omega"/>
                <w:sz w:val="16"/>
                <w:szCs w:val="16"/>
                <w:lang w:val="fr-BE"/>
              </w:rPr>
            </w:pPr>
          </w:p>
        </w:tc>
        <w:tc>
          <w:tcPr>
            <w:tcW w:w="1222" w:type="dxa"/>
            <w:shd w:val="clear" w:color="auto" w:fill="EEECE1" w:themeFill="background2"/>
          </w:tcPr>
          <w:p w:rsidR="00EE6A8D" w:rsidRPr="008D3E9E" w:rsidRDefault="00EE6A8D" w:rsidP="00EE6A8D">
            <w:pPr>
              <w:spacing w:after="200" w:line="276" w:lineRule="auto"/>
              <w:jc w:val="both"/>
              <w:rPr>
                <w:rFonts w:ascii="CG Omega" w:hAnsi="CG Omega"/>
                <w:sz w:val="16"/>
                <w:szCs w:val="16"/>
                <w:lang w:val="fr-BE"/>
              </w:rPr>
            </w:pPr>
          </w:p>
        </w:tc>
      </w:tr>
      <w:tr w:rsidR="00EE6A8D" w:rsidRPr="00EE6A8D" w:rsidTr="00EE6A8D">
        <w:tc>
          <w:tcPr>
            <w:tcW w:w="1379" w:type="dxa"/>
          </w:tcPr>
          <w:p w:rsidR="00EE6A8D" w:rsidRPr="008D3E9E" w:rsidRDefault="008D3E9E" w:rsidP="00EE6A8D">
            <w:pPr>
              <w:spacing w:after="200" w:line="276" w:lineRule="auto"/>
              <w:jc w:val="both"/>
              <w:rPr>
                <w:rFonts w:ascii="CG Omega" w:hAnsi="CG Omega"/>
                <w:b/>
                <w:i/>
                <w:sz w:val="16"/>
                <w:szCs w:val="16"/>
                <w:lang w:val="fr-BE"/>
              </w:rPr>
            </w:pPr>
            <w:r w:rsidRPr="008D3E9E">
              <w:rPr>
                <w:rFonts w:ascii="CG Omega" w:hAnsi="CG Omega"/>
                <w:b/>
                <w:i/>
                <w:sz w:val="16"/>
                <w:szCs w:val="16"/>
                <w:lang w:val="fr-BE"/>
              </w:rPr>
              <w:t xml:space="preserve">no call </w:t>
            </w:r>
            <w:proofErr w:type="spellStart"/>
            <w:r w:rsidRPr="008D3E9E">
              <w:rPr>
                <w:rFonts w:ascii="CG Omega" w:hAnsi="CG Omega"/>
                <w:b/>
                <w:i/>
                <w:sz w:val="16"/>
                <w:szCs w:val="16"/>
                <w:lang w:val="fr-BE"/>
              </w:rPr>
              <w:t>i</w:t>
            </w:r>
            <w:r w:rsidR="00EE6A8D" w:rsidRPr="008D3E9E">
              <w:rPr>
                <w:rFonts w:ascii="CG Omega" w:hAnsi="CG Omega"/>
                <w:b/>
                <w:i/>
                <w:sz w:val="16"/>
                <w:szCs w:val="16"/>
                <w:lang w:val="fr-BE"/>
              </w:rPr>
              <w:t>n</w:t>
            </w:r>
            <w:proofErr w:type="spellEnd"/>
            <w:r w:rsidR="00EE6A8D" w:rsidRPr="008D3E9E">
              <w:rPr>
                <w:rFonts w:ascii="CG Omega" w:hAnsi="CG Omega"/>
                <w:b/>
                <w:i/>
                <w:sz w:val="16"/>
                <w:szCs w:val="16"/>
                <w:lang w:val="fr-BE"/>
              </w:rPr>
              <w:t xml:space="preserve"> 2023</w:t>
            </w:r>
          </w:p>
        </w:tc>
        <w:tc>
          <w:tcPr>
            <w:tcW w:w="1327" w:type="dxa"/>
          </w:tcPr>
          <w:p w:rsidR="00EE6A8D" w:rsidRPr="008D3E9E" w:rsidRDefault="00EE6A8D" w:rsidP="00EE6A8D">
            <w:pPr>
              <w:spacing w:after="200" w:line="276" w:lineRule="auto"/>
              <w:jc w:val="both"/>
              <w:rPr>
                <w:rFonts w:ascii="CG Omega" w:hAnsi="CG Omega"/>
                <w:sz w:val="16"/>
                <w:szCs w:val="16"/>
                <w:lang w:val="fr-BE"/>
              </w:rPr>
            </w:pPr>
          </w:p>
        </w:tc>
        <w:tc>
          <w:tcPr>
            <w:tcW w:w="1328" w:type="dxa"/>
          </w:tcPr>
          <w:p w:rsidR="00EE6A8D" w:rsidRPr="008D3E9E" w:rsidRDefault="00EE6A8D" w:rsidP="00EE6A8D">
            <w:pPr>
              <w:spacing w:after="200" w:line="276" w:lineRule="auto"/>
              <w:jc w:val="both"/>
              <w:rPr>
                <w:rFonts w:ascii="CG Omega" w:hAnsi="CG Omega"/>
                <w:sz w:val="16"/>
                <w:szCs w:val="16"/>
                <w:lang w:val="fr-BE"/>
              </w:rPr>
            </w:pPr>
          </w:p>
        </w:tc>
        <w:tc>
          <w:tcPr>
            <w:tcW w:w="1328" w:type="dxa"/>
          </w:tcPr>
          <w:p w:rsidR="00EE6A8D" w:rsidRPr="008D3E9E" w:rsidRDefault="00EE6A8D" w:rsidP="00EE6A8D">
            <w:pPr>
              <w:spacing w:after="200" w:line="276" w:lineRule="auto"/>
              <w:jc w:val="both"/>
              <w:rPr>
                <w:rFonts w:ascii="CG Omega" w:hAnsi="CG Omega"/>
                <w:sz w:val="16"/>
                <w:szCs w:val="16"/>
                <w:lang w:val="fr-BE"/>
              </w:rPr>
            </w:pPr>
          </w:p>
        </w:tc>
        <w:tc>
          <w:tcPr>
            <w:tcW w:w="1329" w:type="dxa"/>
          </w:tcPr>
          <w:p w:rsidR="00EE6A8D" w:rsidRPr="008D3E9E" w:rsidRDefault="00EE6A8D" w:rsidP="00EE6A8D">
            <w:pPr>
              <w:spacing w:after="200" w:line="276" w:lineRule="auto"/>
              <w:jc w:val="both"/>
              <w:rPr>
                <w:rFonts w:ascii="CG Omega" w:hAnsi="CG Omega"/>
                <w:sz w:val="16"/>
                <w:szCs w:val="16"/>
                <w:lang w:val="fr-BE"/>
              </w:rPr>
            </w:pPr>
          </w:p>
        </w:tc>
        <w:tc>
          <w:tcPr>
            <w:tcW w:w="1329" w:type="dxa"/>
          </w:tcPr>
          <w:p w:rsidR="00EE6A8D" w:rsidRPr="008D3E9E" w:rsidRDefault="00EE6A8D" w:rsidP="00EE6A8D">
            <w:pPr>
              <w:spacing w:after="200" w:line="276" w:lineRule="auto"/>
              <w:jc w:val="both"/>
              <w:rPr>
                <w:rFonts w:ascii="CG Omega" w:hAnsi="CG Omega"/>
                <w:sz w:val="16"/>
                <w:szCs w:val="16"/>
                <w:lang w:val="fr-BE"/>
              </w:rPr>
            </w:pPr>
          </w:p>
        </w:tc>
        <w:tc>
          <w:tcPr>
            <w:tcW w:w="1222" w:type="dxa"/>
          </w:tcPr>
          <w:p w:rsidR="00EE6A8D" w:rsidRPr="008D3E9E" w:rsidRDefault="00EE6A8D" w:rsidP="00EE6A8D">
            <w:pPr>
              <w:spacing w:after="200" w:line="276" w:lineRule="auto"/>
              <w:jc w:val="both"/>
              <w:rPr>
                <w:rFonts w:ascii="CG Omega" w:hAnsi="CG Omega"/>
                <w:sz w:val="16"/>
                <w:szCs w:val="16"/>
                <w:lang w:val="fr-BE"/>
              </w:rPr>
            </w:pPr>
          </w:p>
        </w:tc>
      </w:tr>
    </w:tbl>
    <w:p w:rsidR="00EE6A8D" w:rsidRDefault="00EE6A8D" w:rsidP="002535CE">
      <w:pPr>
        <w:jc w:val="both"/>
        <w:rPr>
          <w:rFonts w:ascii="CG Omega" w:hAnsi="CG Omega"/>
        </w:rPr>
      </w:pPr>
    </w:p>
    <w:p w:rsidR="00EE6A8D" w:rsidRDefault="008D3E9E" w:rsidP="002535CE">
      <w:pPr>
        <w:jc w:val="both"/>
        <w:rPr>
          <w:rFonts w:ascii="CG Omega" w:hAnsi="CG Omega"/>
        </w:rPr>
      </w:pPr>
      <w:r>
        <w:rPr>
          <w:rFonts w:ascii="CG Omega" w:hAnsi="CG Omega"/>
        </w:rPr>
        <w:t xml:space="preserve">The calendar of a typical call is the following: </w:t>
      </w:r>
    </w:p>
    <w:tbl>
      <w:tblPr>
        <w:tblStyle w:val="TableGrid"/>
        <w:tblW w:w="0" w:type="auto"/>
        <w:tblLook w:val="04A0" w:firstRow="1" w:lastRow="0" w:firstColumn="1" w:lastColumn="0" w:noHBand="0" w:noVBand="1"/>
      </w:tblPr>
      <w:tblGrid>
        <w:gridCol w:w="749"/>
        <w:gridCol w:w="757"/>
        <w:gridCol w:w="750"/>
        <w:gridCol w:w="746"/>
        <w:gridCol w:w="747"/>
        <w:gridCol w:w="743"/>
        <w:gridCol w:w="762"/>
        <w:gridCol w:w="750"/>
        <w:gridCol w:w="998"/>
        <w:gridCol w:w="751"/>
        <w:gridCol w:w="750"/>
        <w:gridCol w:w="739"/>
      </w:tblGrid>
      <w:tr w:rsidR="008D3E9E" w:rsidTr="008D3E9E">
        <w:tc>
          <w:tcPr>
            <w:tcW w:w="749" w:type="dxa"/>
            <w:shd w:val="clear" w:color="auto" w:fill="DDD9C3" w:themeFill="background2" w:themeFillShade="E6"/>
          </w:tcPr>
          <w:p w:rsidR="008D3E9E" w:rsidRPr="008D3E9E" w:rsidRDefault="008D3E9E" w:rsidP="002535CE">
            <w:pPr>
              <w:jc w:val="both"/>
              <w:rPr>
                <w:rFonts w:ascii="CG Omega" w:hAnsi="CG Omega"/>
                <w:sz w:val="16"/>
                <w:szCs w:val="16"/>
              </w:rPr>
            </w:pPr>
            <w:r>
              <w:rPr>
                <w:rFonts w:ascii="CG Omega" w:hAnsi="CG Omega"/>
                <w:sz w:val="16"/>
                <w:szCs w:val="16"/>
              </w:rPr>
              <w:t>Feb</w:t>
            </w:r>
            <w:proofErr w:type="gramStart"/>
            <w:r>
              <w:rPr>
                <w:rFonts w:ascii="CG Omega" w:hAnsi="CG Omega"/>
                <w:sz w:val="16"/>
                <w:szCs w:val="16"/>
              </w:rPr>
              <w:t>..</w:t>
            </w:r>
            <w:proofErr w:type="gramEnd"/>
          </w:p>
        </w:tc>
        <w:tc>
          <w:tcPr>
            <w:tcW w:w="757" w:type="dxa"/>
            <w:shd w:val="clear" w:color="auto" w:fill="DDD9C3" w:themeFill="background2" w:themeFillShade="E6"/>
          </w:tcPr>
          <w:p w:rsidR="008D3E9E" w:rsidRPr="008D3E9E" w:rsidRDefault="008D3E9E" w:rsidP="002535CE">
            <w:pPr>
              <w:jc w:val="both"/>
              <w:rPr>
                <w:rFonts w:ascii="CG Omega" w:hAnsi="CG Omega"/>
                <w:sz w:val="16"/>
                <w:szCs w:val="16"/>
              </w:rPr>
            </w:pPr>
            <w:r w:rsidRPr="008D3E9E">
              <w:rPr>
                <w:rFonts w:ascii="CG Omega" w:hAnsi="CG Omega"/>
                <w:sz w:val="16"/>
                <w:szCs w:val="16"/>
              </w:rPr>
              <w:t>march</w:t>
            </w:r>
          </w:p>
        </w:tc>
        <w:tc>
          <w:tcPr>
            <w:tcW w:w="750" w:type="dxa"/>
            <w:shd w:val="clear" w:color="auto" w:fill="DDD9C3" w:themeFill="background2" w:themeFillShade="E6"/>
          </w:tcPr>
          <w:p w:rsidR="008D3E9E" w:rsidRPr="008D3E9E" w:rsidRDefault="008D3E9E" w:rsidP="002535CE">
            <w:pPr>
              <w:jc w:val="both"/>
              <w:rPr>
                <w:rFonts w:ascii="CG Omega" w:hAnsi="CG Omega"/>
                <w:sz w:val="16"/>
                <w:szCs w:val="16"/>
              </w:rPr>
            </w:pPr>
            <w:r w:rsidRPr="008D3E9E">
              <w:rPr>
                <w:rFonts w:ascii="CG Omega" w:hAnsi="CG Omega"/>
                <w:sz w:val="16"/>
                <w:szCs w:val="16"/>
              </w:rPr>
              <w:t>April</w:t>
            </w:r>
          </w:p>
        </w:tc>
        <w:tc>
          <w:tcPr>
            <w:tcW w:w="746" w:type="dxa"/>
            <w:shd w:val="clear" w:color="auto" w:fill="DDD9C3" w:themeFill="background2" w:themeFillShade="E6"/>
          </w:tcPr>
          <w:p w:rsidR="008D3E9E" w:rsidRPr="008D3E9E" w:rsidRDefault="008D3E9E" w:rsidP="002535CE">
            <w:pPr>
              <w:jc w:val="both"/>
              <w:rPr>
                <w:rFonts w:ascii="CG Omega" w:hAnsi="CG Omega"/>
                <w:sz w:val="16"/>
                <w:szCs w:val="16"/>
              </w:rPr>
            </w:pPr>
            <w:r w:rsidRPr="008D3E9E">
              <w:rPr>
                <w:rFonts w:ascii="CG Omega" w:hAnsi="CG Omega"/>
                <w:sz w:val="16"/>
                <w:szCs w:val="16"/>
              </w:rPr>
              <w:t>May</w:t>
            </w:r>
          </w:p>
        </w:tc>
        <w:tc>
          <w:tcPr>
            <w:tcW w:w="747" w:type="dxa"/>
            <w:shd w:val="clear" w:color="auto" w:fill="DDD9C3" w:themeFill="background2" w:themeFillShade="E6"/>
          </w:tcPr>
          <w:p w:rsidR="008D3E9E" w:rsidRPr="008D3E9E" w:rsidRDefault="008D3E9E" w:rsidP="002535CE">
            <w:pPr>
              <w:jc w:val="both"/>
              <w:rPr>
                <w:rFonts w:ascii="CG Omega" w:hAnsi="CG Omega"/>
                <w:sz w:val="16"/>
                <w:szCs w:val="16"/>
              </w:rPr>
            </w:pPr>
            <w:r w:rsidRPr="008D3E9E">
              <w:rPr>
                <w:rFonts w:ascii="CG Omega" w:hAnsi="CG Omega"/>
                <w:sz w:val="16"/>
                <w:szCs w:val="16"/>
              </w:rPr>
              <w:t>June</w:t>
            </w:r>
          </w:p>
        </w:tc>
        <w:tc>
          <w:tcPr>
            <w:tcW w:w="743" w:type="dxa"/>
            <w:shd w:val="clear" w:color="auto" w:fill="DDD9C3" w:themeFill="background2" w:themeFillShade="E6"/>
          </w:tcPr>
          <w:p w:rsidR="008D3E9E" w:rsidRPr="008D3E9E" w:rsidRDefault="008D3E9E" w:rsidP="002535CE">
            <w:pPr>
              <w:jc w:val="both"/>
              <w:rPr>
                <w:rFonts w:ascii="CG Omega" w:hAnsi="CG Omega"/>
                <w:sz w:val="16"/>
                <w:szCs w:val="16"/>
              </w:rPr>
            </w:pPr>
            <w:r w:rsidRPr="008D3E9E">
              <w:rPr>
                <w:rFonts w:ascii="CG Omega" w:hAnsi="CG Omega"/>
                <w:sz w:val="16"/>
                <w:szCs w:val="16"/>
              </w:rPr>
              <w:t>July</w:t>
            </w:r>
          </w:p>
        </w:tc>
        <w:tc>
          <w:tcPr>
            <w:tcW w:w="762" w:type="dxa"/>
            <w:shd w:val="clear" w:color="auto" w:fill="DDD9C3" w:themeFill="background2" w:themeFillShade="E6"/>
          </w:tcPr>
          <w:p w:rsidR="008D3E9E" w:rsidRPr="008D3E9E" w:rsidRDefault="008D3E9E" w:rsidP="002535CE">
            <w:pPr>
              <w:jc w:val="both"/>
              <w:rPr>
                <w:rFonts w:ascii="CG Omega" w:hAnsi="CG Omega"/>
                <w:sz w:val="16"/>
                <w:szCs w:val="16"/>
              </w:rPr>
            </w:pPr>
            <w:r w:rsidRPr="008D3E9E">
              <w:rPr>
                <w:rFonts w:ascii="CG Omega" w:hAnsi="CG Omega"/>
                <w:sz w:val="16"/>
                <w:szCs w:val="16"/>
              </w:rPr>
              <w:t>August</w:t>
            </w:r>
          </w:p>
        </w:tc>
        <w:tc>
          <w:tcPr>
            <w:tcW w:w="750" w:type="dxa"/>
            <w:shd w:val="clear" w:color="auto" w:fill="DDD9C3" w:themeFill="background2" w:themeFillShade="E6"/>
          </w:tcPr>
          <w:p w:rsidR="008D3E9E" w:rsidRPr="008D3E9E" w:rsidRDefault="008D3E9E" w:rsidP="002535CE">
            <w:pPr>
              <w:jc w:val="both"/>
              <w:rPr>
                <w:rFonts w:ascii="CG Omega" w:hAnsi="CG Omega"/>
                <w:sz w:val="16"/>
                <w:szCs w:val="16"/>
              </w:rPr>
            </w:pPr>
            <w:r>
              <w:rPr>
                <w:rFonts w:ascii="CG Omega" w:hAnsi="CG Omega"/>
                <w:sz w:val="16"/>
                <w:szCs w:val="16"/>
              </w:rPr>
              <w:t>Sept.</w:t>
            </w:r>
          </w:p>
        </w:tc>
        <w:tc>
          <w:tcPr>
            <w:tcW w:w="998" w:type="dxa"/>
            <w:shd w:val="clear" w:color="auto" w:fill="DDD9C3" w:themeFill="background2" w:themeFillShade="E6"/>
          </w:tcPr>
          <w:p w:rsidR="008D3E9E" w:rsidRPr="008D3E9E" w:rsidRDefault="008D3E9E" w:rsidP="002535CE">
            <w:pPr>
              <w:jc w:val="both"/>
              <w:rPr>
                <w:rFonts w:ascii="CG Omega" w:hAnsi="CG Omega"/>
                <w:sz w:val="16"/>
                <w:szCs w:val="16"/>
              </w:rPr>
            </w:pPr>
            <w:r>
              <w:rPr>
                <w:rFonts w:ascii="CG Omega" w:hAnsi="CG Omega"/>
                <w:sz w:val="16"/>
                <w:szCs w:val="16"/>
              </w:rPr>
              <w:t>Oct.</w:t>
            </w:r>
          </w:p>
        </w:tc>
        <w:tc>
          <w:tcPr>
            <w:tcW w:w="751" w:type="dxa"/>
            <w:shd w:val="clear" w:color="auto" w:fill="DDD9C3" w:themeFill="background2" w:themeFillShade="E6"/>
          </w:tcPr>
          <w:p w:rsidR="008D3E9E" w:rsidRPr="008D3E9E" w:rsidRDefault="008D3E9E" w:rsidP="002535CE">
            <w:pPr>
              <w:jc w:val="both"/>
              <w:rPr>
                <w:rFonts w:ascii="CG Omega" w:hAnsi="CG Omega"/>
                <w:sz w:val="16"/>
                <w:szCs w:val="16"/>
              </w:rPr>
            </w:pPr>
            <w:r>
              <w:rPr>
                <w:rFonts w:ascii="CG Omega" w:hAnsi="CG Omega"/>
                <w:sz w:val="16"/>
                <w:szCs w:val="16"/>
              </w:rPr>
              <w:t>Nov.</w:t>
            </w:r>
          </w:p>
        </w:tc>
        <w:tc>
          <w:tcPr>
            <w:tcW w:w="750" w:type="dxa"/>
            <w:shd w:val="clear" w:color="auto" w:fill="DDD9C3" w:themeFill="background2" w:themeFillShade="E6"/>
          </w:tcPr>
          <w:p w:rsidR="008D3E9E" w:rsidRPr="008D3E9E" w:rsidRDefault="008D3E9E" w:rsidP="002535CE">
            <w:pPr>
              <w:jc w:val="both"/>
              <w:rPr>
                <w:rFonts w:ascii="CG Omega" w:hAnsi="CG Omega"/>
                <w:sz w:val="16"/>
                <w:szCs w:val="16"/>
              </w:rPr>
            </w:pPr>
            <w:r>
              <w:rPr>
                <w:rFonts w:ascii="CG Omega" w:hAnsi="CG Omega"/>
                <w:sz w:val="16"/>
                <w:szCs w:val="16"/>
              </w:rPr>
              <w:t>Dec.</w:t>
            </w:r>
          </w:p>
        </w:tc>
        <w:tc>
          <w:tcPr>
            <w:tcW w:w="739" w:type="dxa"/>
            <w:shd w:val="clear" w:color="auto" w:fill="DDD9C3" w:themeFill="background2" w:themeFillShade="E6"/>
          </w:tcPr>
          <w:p w:rsidR="008D3E9E" w:rsidRPr="008D3E9E" w:rsidRDefault="008D3E9E" w:rsidP="002535CE">
            <w:pPr>
              <w:jc w:val="both"/>
              <w:rPr>
                <w:rFonts w:ascii="CG Omega" w:hAnsi="CG Omega"/>
                <w:sz w:val="16"/>
                <w:szCs w:val="16"/>
              </w:rPr>
            </w:pPr>
            <w:r>
              <w:rPr>
                <w:rFonts w:ascii="CG Omega" w:hAnsi="CG Omega"/>
                <w:sz w:val="16"/>
                <w:szCs w:val="16"/>
              </w:rPr>
              <w:t>Jan</w:t>
            </w:r>
          </w:p>
        </w:tc>
      </w:tr>
      <w:tr w:rsidR="008D3E9E" w:rsidTr="00983806">
        <w:tc>
          <w:tcPr>
            <w:tcW w:w="2256" w:type="dxa"/>
            <w:gridSpan w:val="3"/>
          </w:tcPr>
          <w:p w:rsidR="008D3E9E" w:rsidRPr="008D3E9E" w:rsidRDefault="008D3E9E" w:rsidP="002535CE">
            <w:pPr>
              <w:jc w:val="both"/>
              <w:rPr>
                <w:rFonts w:ascii="CG Omega" w:hAnsi="CG Omega"/>
                <w:sz w:val="16"/>
                <w:szCs w:val="16"/>
              </w:rPr>
            </w:pPr>
            <w:r>
              <w:rPr>
                <w:rFonts w:ascii="CG Omega" w:hAnsi="CG Omega"/>
                <w:sz w:val="16"/>
                <w:szCs w:val="16"/>
              </w:rPr>
              <w:t>call for proposal</w:t>
            </w:r>
          </w:p>
        </w:tc>
        <w:tc>
          <w:tcPr>
            <w:tcW w:w="2236" w:type="dxa"/>
            <w:gridSpan w:val="3"/>
          </w:tcPr>
          <w:p w:rsidR="008D3E9E" w:rsidRPr="008D3E9E" w:rsidRDefault="008D3E9E" w:rsidP="002535CE">
            <w:pPr>
              <w:jc w:val="both"/>
              <w:rPr>
                <w:rFonts w:ascii="CG Omega" w:hAnsi="CG Omega"/>
                <w:sz w:val="16"/>
                <w:szCs w:val="16"/>
              </w:rPr>
            </w:pPr>
            <w:r>
              <w:rPr>
                <w:rFonts w:ascii="CG Omega" w:hAnsi="CG Omega"/>
                <w:sz w:val="16"/>
                <w:szCs w:val="16"/>
              </w:rPr>
              <w:t>evaluation</w:t>
            </w:r>
          </w:p>
        </w:tc>
        <w:tc>
          <w:tcPr>
            <w:tcW w:w="762" w:type="dxa"/>
          </w:tcPr>
          <w:p w:rsidR="008D3E9E" w:rsidRPr="008D3E9E" w:rsidRDefault="008D3E9E" w:rsidP="002535CE">
            <w:pPr>
              <w:jc w:val="both"/>
              <w:rPr>
                <w:rFonts w:ascii="CG Omega" w:hAnsi="CG Omega"/>
                <w:sz w:val="16"/>
                <w:szCs w:val="16"/>
              </w:rPr>
            </w:pPr>
          </w:p>
        </w:tc>
        <w:tc>
          <w:tcPr>
            <w:tcW w:w="2499" w:type="dxa"/>
            <w:gridSpan w:val="3"/>
          </w:tcPr>
          <w:p w:rsidR="008D3E9E" w:rsidRPr="008D3E9E" w:rsidRDefault="008D3E9E" w:rsidP="002535CE">
            <w:pPr>
              <w:jc w:val="both"/>
              <w:rPr>
                <w:rFonts w:ascii="CG Omega" w:hAnsi="CG Omega"/>
                <w:sz w:val="16"/>
                <w:szCs w:val="16"/>
              </w:rPr>
            </w:pPr>
            <w:r>
              <w:rPr>
                <w:rFonts w:ascii="CG Omega" w:hAnsi="CG Omega"/>
                <w:sz w:val="16"/>
                <w:szCs w:val="16"/>
              </w:rPr>
              <w:t>contract preparation</w:t>
            </w:r>
          </w:p>
        </w:tc>
        <w:tc>
          <w:tcPr>
            <w:tcW w:w="1489" w:type="dxa"/>
            <w:gridSpan w:val="2"/>
          </w:tcPr>
          <w:p w:rsidR="008D3E9E" w:rsidRPr="008D3E9E" w:rsidRDefault="008D3E9E" w:rsidP="002535CE">
            <w:pPr>
              <w:jc w:val="both"/>
              <w:rPr>
                <w:rFonts w:ascii="CG Omega" w:hAnsi="CG Omega"/>
                <w:sz w:val="16"/>
                <w:szCs w:val="16"/>
              </w:rPr>
            </w:pPr>
            <w:r>
              <w:rPr>
                <w:rFonts w:ascii="CG Omega" w:hAnsi="CG Omega"/>
                <w:sz w:val="16"/>
                <w:szCs w:val="16"/>
              </w:rPr>
              <w:t>start of projects</w:t>
            </w:r>
          </w:p>
        </w:tc>
      </w:tr>
    </w:tbl>
    <w:p w:rsidR="008D3E9E" w:rsidRDefault="008D3E9E" w:rsidP="002535CE">
      <w:pPr>
        <w:jc w:val="both"/>
        <w:rPr>
          <w:rFonts w:ascii="CG Omega" w:hAnsi="CG Omega"/>
        </w:rPr>
      </w:pPr>
    </w:p>
    <w:p w:rsidR="002535CE" w:rsidRDefault="002535CE" w:rsidP="002535CE">
      <w:pPr>
        <w:jc w:val="both"/>
        <w:rPr>
          <w:rFonts w:ascii="CG Omega" w:hAnsi="CG Omega"/>
        </w:rPr>
      </w:pPr>
    </w:p>
    <w:p w:rsidR="008D3E9E" w:rsidRDefault="008D3E9E" w:rsidP="002535CE">
      <w:pPr>
        <w:jc w:val="both"/>
        <w:rPr>
          <w:rFonts w:ascii="CG Omega" w:hAnsi="CG Omega"/>
        </w:rPr>
      </w:pPr>
    </w:p>
    <w:p w:rsidR="008D3E9E" w:rsidRDefault="008D3E9E" w:rsidP="002535CE">
      <w:pPr>
        <w:jc w:val="both"/>
        <w:rPr>
          <w:rFonts w:ascii="CG Omega" w:hAnsi="CG Omega"/>
        </w:rPr>
      </w:pPr>
    </w:p>
    <w:p w:rsidR="008D3E9E" w:rsidRDefault="008D3E9E" w:rsidP="002535CE">
      <w:pPr>
        <w:jc w:val="both"/>
        <w:rPr>
          <w:rFonts w:ascii="CG Omega" w:hAnsi="CG Omega"/>
        </w:rPr>
      </w:pPr>
    </w:p>
    <w:p w:rsidR="008D3E9E" w:rsidRDefault="008D3E9E" w:rsidP="002535CE">
      <w:pPr>
        <w:jc w:val="both"/>
        <w:rPr>
          <w:rFonts w:ascii="CG Omega" w:hAnsi="CG Omega"/>
        </w:rPr>
      </w:pPr>
    </w:p>
    <w:p w:rsidR="002535CE" w:rsidRPr="00AA17B9" w:rsidRDefault="002535CE"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lastRenderedPageBreak/>
        <w:t>7. COMPLAINTS</w:t>
      </w:r>
    </w:p>
    <w:p w:rsidR="002535CE" w:rsidRDefault="002535CE" w:rsidP="002535CE">
      <w:pPr>
        <w:jc w:val="both"/>
        <w:rPr>
          <w:rFonts w:ascii="CG Omega" w:hAnsi="CG Omega"/>
        </w:rPr>
      </w:pPr>
    </w:p>
    <w:p w:rsidR="002535CE" w:rsidRDefault="002535CE" w:rsidP="002535CE">
      <w:pPr>
        <w:rPr>
          <w:rFonts w:ascii="CG Omega" w:hAnsi="CG Omega"/>
        </w:rPr>
      </w:pPr>
      <w:r w:rsidRPr="0098455B">
        <w:rPr>
          <w:rFonts w:ascii="CG Omega" w:hAnsi="CG Omega"/>
        </w:rPr>
        <w:t>BELSPO places great importance on the quality of its service and on improving the way it operates. A special form to handle complaints has been created.</w:t>
      </w:r>
      <w:r w:rsidRPr="0098455B">
        <w:rPr>
          <w:rFonts w:ascii="CG Omega" w:hAnsi="CG Omega"/>
        </w:rPr>
        <w:br/>
      </w:r>
    </w:p>
    <w:p w:rsidR="002535CE" w:rsidRPr="0098455B" w:rsidRDefault="002535CE" w:rsidP="002535CE">
      <w:pPr>
        <w:rPr>
          <w:rFonts w:ascii="CG Omega" w:hAnsi="CG Omega"/>
        </w:rPr>
      </w:pPr>
      <w:r w:rsidRPr="0098455B">
        <w:rPr>
          <w:rFonts w:ascii="CG Omega" w:hAnsi="CG Omega"/>
        </w:rPr>
        <w:t xml:space="preserve">The </w:t>
      </w:r>
      <w:r w:rsidRPr="0098455B">
        <w:rPr>
          <w:rFonts w:ascii="CG Omega" w:hAnsi="CG Omega"/>
          <w:b/>
        </w:rPr>
        <w:t>complaint form</w:t>
      </w:r>
      <w:r w:rsidRPr="0098455B">
        <w:rPr>
          <w:rFonts w:ascii="CG Omega" w:hAnsi="CG Omega"/>
        </w:rPr>
        <w:t xml:space="preserve"> is available at the following address: </w:t>
      </w:r>
      <w:hyperlink r:id="rId11" w:history="1">
        <w:r w:rsidRPr="0098455B">
          <w:rPr>
            <w:rStyle w:val="Hyperlink"/>
            <w:rFonts w:ascii="CG Omega" w:hAnsi="CG Omega"/>
          </w:rPr>
          <w:t>http://www.belspo.be/belspo/organisation/complaints_en.stm</w:t>
        </w:r>
      </w:hyperlink>
    </w:p>
    <w:p w:rsidR="002535CE" w:rsidRPr="0098455B" w:rsidRDefault="002535CE" w:rsidP="002535CE">
      <w:pPr>
        <w:jc w:val="both"/>
        <w:rPr>
          <w:rFonts w:ascii="CG Omega" w:hAnsi="CG Omega"/>
        </w:rPr>
      </w:pPr>
      <w:r w:rsidRPr="0098455B">
        <w:rPr>
          <w:rFonts w:ascii="CG Omega" w:hAnsi="CG Omega"/>
        </w:rPr>
        <w:t xml:space="preserve">Complaints submitted anonymously or which are offensive or not related to our organisation will not be processed. </w:t>
      </w:r>
    </w:p>
    <w:p w:rsidR="002535CE" w:rsidRPr="0098455B" w:rsidRDefault="002535CE" w:rsidP="002535CE">
      <w:pPr>
        <w:jc w:val="both"/>
        <w:rPr>
          <w:rFonts w:ascii="CG Omega" w:hAnsi="CG Omega"/>
        </w:rPr>
      </w:pPr>
      <w:r w:rsidRPr="0098455B">
        <w:rPr>
          <w:rFonts w:ascii="CG Omega" w:hAnsi="CG Omega"/>
        </w:rPr>
        <w:t xml:space="preserve">A complaint is handled as follows: </w:t>
      </w:r>
    </w:p>
    <w:p w:rsidR="002535CE" w:rsidRPr="0098455B" w:rsidRDefault="002535CE" w:rsidP="002535CE">
      <w:pPr>
        <w:numPr>
          <w:ilvl w:val="0"/>
          <w:numId w:val="9"/>
        </w:numPr>
        <w:jc w:val="both"/>
        <w:rPr>
          <w:rFonts w:ascii="CG Omega" w:hAnsi="CG Omega"/>
        </w:rPr>
      </w:pPr>
      <w:r w:rsidRPr="0098455B">
        <w:rPr>
          <w:rFonts w:ascii="CG Omega" w:hAnsi="CG Omega"/>
        </w:rPr>
        <w:t xml:space="preserve">Once your complaint has been filed, a notification of receipt will be sent. </w:t>
      </w:r>
    </w:p>
    <w:p w:rsidR="002535CE" w:rsidRPr="0098455B" w:rsidRDefault="002535CE" w:rsidP="002535CE">
      <w:pPr>
        <w:numPr>
          <w:ilvl w:val="0"/>
          <w:numId w:val="9"/>
        </w:numPr>
        <w:jc w:val="both"/>
        <w:rPr>
          <w:rFonts w:ascii="CG Omega" w:hAnsi="CG Omega"/>
        </w:rPr>
      </w:pPr>
      <w:r w:rsidRPr="0098455B">
        <w:rPr>
          <w:rFonts w:ascii="CG Omega" w:hAnsi="CG Omega"/>
        </w:rPr>
        <w:t xml:space="preserve">The complaint will be forwarded to the relevant departments and individuals and will be processed within one month. </w:t>
      </w:r>
    </w:p>
    <w:p w:rsidR="002535CE" w:rsidRPr="0098455B" w:rsidRDefault="002535CE" w:rsidP="002535CE">
      <w:pPr>
        <w:numPr>
          <w:ilvl w:val="0"/>
          <w:numId w:val="9"/>
        </w:numPr>
        <w:jc w:val="both"/>
        <w:rPr>
          <w:rFonts w:ascii="CG Omega" w:hAnsi="CG Omega"/>
        </w:rPr>
      </w:pPr>
      <w:r>
        <w:rPr>
          <w:rFonts w:ascii="CG Omega" w:hAnsi="CG Omega"/>
        </w:rPr>
        <w:t>A</w:t>
      </w:r>
      <w:r w:rsidRPr="0098455B">
        <w:rPr>
          <w:rFonts w:ascii="CG Omega" w:hAnsi="CG Omega"/>
        </w:rPr>
        <w:t xml:space="preserve">n answer will be sent by e-mail or letter; </w:t>
      </w:r>
    </w:p>
    <w:p w:rsidR="002535CE" w:rsidRPr="0098455B" w:rsidRDefault="002535CE" w:rsidP="002535CE">
      <w:pPr>
        <w:numPr>
          <w:ilvl w:val="0"/>
          <w:numId w:val="9"/>
        </w:numPr>
        <w:jc w:val="both"/>
        <w:rPr>
          <w:rFonts w:ascii="CG Omega" w:hAnsi="CG Omega"/>
        </w:rPr>
      </w:pPr>
      <w:r w:rsidRPr="0098455B">
        <w:rPr>
          <w:rFonts w:ascii="CG Omega" w:hAnsi="CG Omega"/>
        </w:rPr>
        <w:t>The complaint will be treated with strict confidentiality.</w:t>
      </w:r>
    </w:p>
    <w:p w:rsidR="00120504" w:rsidRDefault="002535CE" w:rsidP="002535CE">
      <w:pPr>
        <w:jc w:val="both"/>
        <w:rPr>
          <w:rFonts w:ascii="CG Omega" w:hAnsi="CG Omega"/>
        </w:rPr>
      </w:pPr>
      <w:r w:rsidRPr="0098455B">
        <w:rPr>
          <w:rFonts w:ascii="CG Omega" w:hAnsi="CG Omega"/>
        </w:rPr>
        <w:t xml:space="preserve">If you are dissatisfied by the initial response to a complaint, you can always contact the </w:t>
      </w:r>
      <w:proofErr w:type="spellStart"/>
      <w:r w:rsidRPr="0098455B">
        <w:rPr>
          <w:rFonts w:ascii="CG Omega" w:hAnsi="CG Omega"/>
        </w:rPr>
        <w:t>Médiateur</w:t>
      </w:r>
      <w:proofErr w:type="spellEnd"/>
      <w:r w:rsidRPr="0098455B">
        <w:rPr>
          <w:rFonts w:ascii="CG Omega" w:hAnsi="CG Omega"/>
        </w:rPr>
        <w:t xml:space="preserve"> </w:t>
      </w:r>
      <w:proofErr w:type="spellStart"/>
      <w:r w:rsidRPr="0098455B">
        <w:rPr>
          <w:rFonts w:ascii="CG Omega" w:hAnsi="CG Omega"/>
        </w:rPr>
        <w:t>Fédéral</w:t>
      </w:r>
      <w:proofErr w:type="spellEnd"/>
      <w:r w:rsidRPr="0098455B">
        <w:rPr>
          <w:rFonts w:ascii="CG Omega" w:hAnsi="CG Omega"/>
        </w:rPr>
        <w:t>/</w:t>
      </w:r>
      <w:proofErr w:type="spellStart"/>
      <w:r w:rsidRPr="0098455B">
        <w:rPr>
          <w:rFonts w:ascii="CG Omega" w:hAnsi="CG Omega"/>
        </w:rPr>
        <w:t>Feder</w:t>
      </w:r>
      <w:r w:rsidR="006A51EC">
        <w:rPr>
          <w:rFonts w:ascii="CG Omega" w:hAnsi="CG Omega"/>
        </w:rPr>
        <w:t>a</w:t>
      </w:r>
      <w:r w:rsidRPr="0098455B">
        <w:rPr>
          <w:rFonts w:ascii="CG Omega" w:hAnsi="CG Omega"/>
        </w:rPr>
        <w:t>al</w:t>
      </w:r>
      <w:proofErr w:type="spellEnd"/>
      <w:r w:rsidRPr="0098455B">
        <w:rPr>
          <w:rFonts w:ascii="CG Omega" w:hAnsi="CG Omega"/>
        </w:rPr>
        <w:t xml:space="preserve"> </w:t>
      </w:r>
      <w:proofErr w:type="gramStart"/>
      <w:r w:rsidRPr="0098455B">
        <w:rPr>
          <w:rFonts w:ascii="CG Omega" w:hAnsi="CG Omega"/>
        </w:rPr>
        <w:t>Ombudsman,</w:t>
      </w:r>
      <w:proofErr w:type="gramEnd"/>
      <w:r w:rsidRPr="0098455B">
        <w:rPr>
          <w:rFonts w:ascii="CG Omega" w:hAnsi="CG Omega"/>
        </w:rPr>
        <w:t xml:space="preserve"> rue </w:t>
      </w:r>
      <w:proofErr w:type="spellStart"/>
      <w:r w:rsidRPr="0098455B">
        <w:rPr>
          <w:rFonts w:ascii="CG Omega" w:hAnsi="CG Omega"/>
        </w:rPr>
        <w:t>Ducale</w:t>
      </w:r>
      <w:proofErr w:type="spellEnd"/>
      <w:r w:rsidRPr="0098455B">
        <w:rPr>
          <w:rFonts w:ascii="CG Omega" w:hAnsi="CG Omega"/>
        </w:rPr>
        <w:t xml:space="preserve"> 43, 1000 Brussels.  (</w:t>
      </w:r>
      <w:proofErr w:type="gramStart"/>
      <w:r w:rsidRPr="0098455B">
        <w:rPr>
          <w:rFonts w:ascii="CG Omega" w:hAnsi="CG Omega"/>
        </w:rPr>
        <w:t>email</w:t>
      </w:r>
      <w:proofErr w:type="gramEnd"/>
      <w:r w:rsidRPr="0098455B">
        <w:rPr>
          <w:rFonts w:ascii="CG Omega" w:hAnsi="CG Omega"/>
        </w:rPr>
        <w:t xml:space="preserve"> </w:t>
      </w:r>
      <w:hyperlink r:id="rId12" w:history="1">
        <w:r w:rsidRPr="00413108">
          <w:rPr>
            <w:rStyle w:val="Hyperlink"/>
            <w:rFonts w:ascii="CG Omega" w:hAnsi="CG Omega"/>
          </w:rPr>
          <w:t>contact@mediateurfederal.be</w:t>
        </w:r>
      </w:hyperlink>
      <w:r w:rsidRPr="0098455B">
        <w:rPr>
          <w:rFonts w:ascii="CG Omega" w:hAnsi="CG Omega"/>
        </w:rPr>
        <w:t>).</w:t>
      </w:r>
    </w:p>
    <w:p w:rsidR="008D3E9E" w:rsidRPr="0098455B" w:rsidRDefault="008D3E9E" w:rsidP="002535CE">
      <w:pPr>
        <w:jc w:val="both"/>
        <w:rPr>
          <w:rFonts w:ascii="CG Omega" w:hAnsi="CG Omega"/>
        </w:rPr>
      </w:pPr>
    </w:p>
    <w:p w:rsidR="002535CE" w:rsidRPr="00AA17B9" w:rsidRDefault="002535CE"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t xml:space="preserve">8. ANNEXES </w:t>
      </w:r>
    </w:p>
    <w:p w:rsidR="002535CE" w:rsidRPr="0098455B" w:rsidRDefault="002535CE" w:rsidP="002535CE">
      <w:pPr>
        <w:rPr>
          <w:rFonts w:ascii="CG Omega" w:hAnsi="CG Omega"/>
        </w:rPr>
      </w:pPr>
    </w:p>
    <w:p w:rsidR="002535CE" w:rsidRDefault="002535CE" w:rsidP="002535CE">
      <w:pPr>
        <w:rPr>
          <w:rFonts w:ascii="CG Omega" w:hAnsi="CG Omega"/>
          <w:b/>
          <w:bCs/>
        </w:rPr>
      </w:pPr>
      <w:bookmarkStart w:id="0" w:name="_Toc401824321"/>
      <w:r w:rsidRPr="0098455B">
        <w:rPr>
          <w:rFonts w:ascii="CG Omega" w:hAnsi="CG Omega"/>
          <w:b/>
          <w:bCs/>
        </w:rPr>
        <w:t xml:space="preserve">ANNEX </w:t>
      </w:r>
      <w:r>
        <w:rPr>
          <w:rFonts w:ascii="CG Omega" w:hAnsi="CG Omega"/>
          <w:b/>
          <w:bCs/>
        </w:rPr>
        <w:t xml:space="preserve">1 - </w:t>
      </w:r>
      <w:r w:rsidRPr="0098455B">
        <w:rPr>
          <w:rFonts w:ascii="CG Omega" w:hAnsi="CG Omega"/>
          <w:b/>
          <w:bCs/>
        </w:rPr>
        <w:t xml:space="preserve"> ELIGIBILITY OF PROPOSALS</w:t>
      </w:r>
      <w:bookmarkEnd w:id="0"/>
    </w:p>
    <w:p w:rsidR="002535CE" w:rsidRPr="0098455B" w:rsidRDefault="002535CE" w:rsidP="002535CE">
      <w:pPr>
        <w:rPr>
          <w:rFonts w:ascii="CG Omega" w:hAnsi="CG Omega"/>
          <w:bCs/>
          <w:i/>
        </w:rPr>
      </w:pPr>
      <w:r w:rsidRPr="0098455B">
        <w:rPr>
          <w:rFonts w:ascii="CG Omega" w:hAnsi="CG Omega"/>
          <w:bCs/>
          <w:i/>
        </w:rPr>
        <w:t xml:space="preserve">This annex enables potential applicants to check the eligibility of their proposal. BELSPO will fill out this form for each proposal and send it to the promoter/coordinator after receipt of the proposal. </w:t>
      </w:r>
    </w:p>
    <w:p w:rsidR="002535CE" w:rsidRPr="008432FE" w:rsidRDefault="002535CE" w:rsidP="002535CE">
      <w:pPr>
        <w:rPr>
          <w:rFonts w:ascii="CG Omega" w:hAnsi="CG Omega"/>
        </w:rPr>
      </w:pPr>
      <w:r w:rsidRPr="0098455B">
        <w:rPr>
          <w:rFonts w:ascii="CG Omega" w:hAnsi="CG Omega"/>
        </w:rPr>
        <w:t xml:space="preserve">The Belgian Science Policy Office (BELSPO) ensures that proposals meet all the eligibility criteria listed below. Proposals that do not meet one or more eligibility criteria </w:t>
      </w:r>
      <w:r w:rsidRPr="0098455B">
        <w:rPr>
          <w:rFonts w:ascii="CG Omega" w:hAnsi="CG Omega"/>
          <w:u w:val="single"/>
        </w:rPr>
        <w:t>will not be evaluated</w:t>
      </w:r>
      <w:r w:rsidRPr="0098455B">
        <w:rPr>
          <w:rFonts w:ascii="CG Omega" w:hAnsi="CG Omega"/>
        </w:rPr>
        <w:t>. Coordinators of ineligible proposals will be informed by BELSPO.</w:t>
      </w:r>
      <w:r w:rsidRPr="0098455B">
        <w:rPr>
          <w:rFonts w:ascii="CG Omega" w:hAnsi="CG Omega"/>
        </w:rPr>
        <w:br/>
        <w:t>The eligibility of each proposal is verified on the basis of information provided by the sub</w:t>
      </w:r>
      <w:r>
        <w:rPr>
          <w:rFonts w:ascii="CG Omega" w:hAnsi="CG Omega"/>
        </w:rPr>
        <w:t xml:space="preserve">mitters in the submission file. </w:t>
      </w:r>
      <w:r w:rsidRPr="0098455B">
        <w:rPr>
          <w:rFonts w:ascii="CG Omega" w:hAnsi="CG Omega"/>
        </w:rPr>
        <w:t xml:space="preserve">For all proposals submitted, the following criteria are examined. Only those that meet </w:t>
      </w:r>
      <w:r w:rsidRPr="0098455B">
        <w:rPr>
          <w:rFonts w:ascii="CG Omega" w:hAnsi="CG Omega"/>
          <w:u w:val="single"/>
        </w:rPr>
        <w:t>ALL</w:t>
      </w:r>
      <w:r w:rsidRPr="0098455B">
        <w:rPr>
          <w:rFonts w:ascii="CG Omega" w:hAnsi="CG Omega"/>
        </w:rPr>
        <w:t xml:space="preserve"> these criteria are used for evaluation.</w:t>
      </w:r>
    </w:p>
    <w:tbl>
      <w:tblPr>
        <w:tblW w:w="0" w:type="auto"/>
        <w:tblBorders>
          <w:insideH w:val="dashed" w:sz="4" w:space="0" w:color="auto"/>
        </w:tblBorders>
        <w:tblLook w:val="01E0" w:firstRow="1" w:lastRow="1" w:firstColumn="1" w:lastColumn="1" w:noHBand="0" w:noVBand="0"/>
      </w:tblPr>
      <w:tblGrid>
        <w:gridCol w:w="8735"/>
        <w:gridCol w:w="507"/>
      </w:tblGrid>
      <w:tr w:rsidR="002535CE" w:rsidRPr="0098455B" w:rsidTr="00CB0181">
        <w:tc>
          <w:tcPr>
            <w:tcW w:w="8735" w:type="dxa"/>
          </w:tcPr>
          <w:p w:rsidR="002535CE" w:rsidRPr="002535CE" w:rsidRDefault="002535CE" w:rsidP="002535CE">
            <w:pPr>
              <w:numPr>
                <w:ilvl w:val="0"/>
                <w:numId w:val="8"/>
              </w:numPr>
              <w:rPr>
                <w:rFonts w:ascii="CG Omega" w:hAnsi="CG Omega"/>
                <w:lang w:val="en-US"/>
              </w:rPr>
            </w:pPr>
            <w:r w:rsidRPr="0098455B">
              <w:rPr>
                <w:rFonts w:ascii="CG Omega" w:hAnsi="CG Omega"/>
              </w:rPr>
              <w:t xml:space="preserve">The submission </w:t>
            </w:r>
            <w:r>
              <w:rPr>
                <w:rFonts w:ascii="CG Omega" w:hAnsi="CG Omega"/>
              </w:rPr>
              <w:t>form</w:t>
            </w:r>
            <w:r w:rsidRPr="0098455B">
              <w:rPr>
                <w:rFonts w:ascii="CG Omega" w:hAnsi="CG Omega"/>
              </w:rPr>
              <w:t xml:space="preserve"> is complete </w:t>
            </w:r>
          </w:p>
        </w:tc>
        <w:tc>
          <w:tcPr>
            <w:tcW w:w="507" w:type="dxa"/>
          </w:tcPr>
          <w:p w:rsidR="002535CE" w:rsidRPr="0098455B" w:rsidRDefault="002535CE" w:rsidP="00CB0181">
            <w:pPr>
              <w:rPr>
                <w:rFonts w:ascii="CG Omega" w:hAnsi="CG Omega"/>
              </w:rPr>
            </w:pPr>
            <w:r w:rsidRPr="0098455B">
              <w:rPr>
                <w:rFonts w:ascii="CG Omega" w:hAnsi="CG Omega"/>
              </w:rPr>
              <w:fldChar w:fldCharType="begin">
                <w:ffData>
                  <w:name w:val="Check2"/>
                  <w:enabled/>
                  <w:calcOnExit w:val="0"/>
                  <w:checkBox>
                    <w:sizeAuto/>
                    <w:default w:val="0"/>
                  </w:checkBox>
                </w:ffData>
              </w:fldChar>
            </w:r>
            <w:bookmarkStart w:id="1" w:name="Check2"/>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bookmarkEnd w:id="1"/>
          </w:p>
        </w:tc>
      </w:tr>
      <w:tr w:rsidR="002535CE" w:rsidRPr="0098455B" w:rsidTr="00CB0181">
        <w:tc>
          <w:tcPr>
            <w:tcW w:w="8735" w:type="dxa"/>
          </w:tcPr>
          <w:p w:rsidR="002535CE" w:rsidRPr="002535CE" w:rsidRDefault="002535CE" w:rsidP="002535CE">
            <w:pPr>
              <w:numPr>
                <w:ilvl w:val="0"/>
                <w:numId w:val="8"/>
              </w:numPr>
              <w:rPr>
                <w:rFonts w:ascii="CG Omega" w:hAnsi="CG Omega"/>
                <w:lang w:val="en-US"/>
              </w:rPr>
            </w:pPr>
            <w:r w:rsidRPr="0098455B">
              <w:rPr>
                <w:rFonts w:ascii="CG Omega" w:hAnsi="CG Omega"/>
              </w:rPr>
              <w:t xml:space="preserve">The submission </w:t>
            </w:r>
            <w:r>
              <w:rPr>
                <w:rFonts w:ascii="CG Omega" w:hAnsi="CG Omega"/>
              </w:rPr>
              <w:t>form</w:t>
            </w:r>
            <w:r w:rsidRPr="0098455B">
              <w:rPr>
                <w:rFonts w:ascii="CG Omega" w:hAnsi="CG Omega"/>
              </w:rPr>
              <w:t xml:space="preserve"> was submitted in electronic format (in Word</w:t>
            </w:r>
            <w:r w:rsidRPr="002535CE">
              <w:rPr>
                <w:rFonts w:ascii="CG Omega" w:hAnsi="CG Omega"/>
                <w:lang w:val="en-US"/>
              </w:rPr>
              <w:t>/Open Office</w:t>
            </w:r>
            <w:r w:rsidRPr="0098455B">
              <w:rPr>
                <w:rFonts w:ascii="CG Omega" w:hAnsi="CG Omega"/>
              </w:rPr>
              <w:t xml:space="preserve"> </w:t>
            </w:r>
            <w:r w:rsidRPr="0098455B">
              <w:rPr>
                <w:rFonts w:ascii="CG Omega" w:hAnsi="CG Omega"/>
              </w:rPr>
              <w:lastRenderedPageBreak/>
              <w:t xml:space="preserve">and </w:t>
            </w:r>
            <w:proofErr w:type="spellStart"/>
            <w:r w:rsidRPr="0098455B">
              <w:rPr>
                <w:rFonts w:ascii="CG Omega" w:hAnsi="CG Omega"/>
              </w:rPr>
              <w:t>pdf</w:t>
            </w:r>
            <w:proofErr w:type="spellEnd"/>
            <w:r w:rsidRPr="0098455B">
              <w:rPr>
                <w:rFonts w:ascii="CG Omega" w:hAnsi="CG Omega"/>
              </w:rPr>
              <w:t xml:space="preserve">) </w:t>
            </w:r>
          </w:p>
        </w:tc>
        <w:tc>
          <w:tcPr>
            <w:tcW w:w="507" w:type="dxa"/>
          </w:tcPr>
          <w:p w:rsidR="002535CE" w:rsidRPr="0098455B" w:rsidRDefault="002535CE" w:rsidP="00CB0181">
            <w:pPr>
              <w:rPr>
                <w:rFonts w:ascii="CG Omega" w:hAnsi="CG Omega"/>
              </w:rPr>
            </w:pPr>
            <w:r w:rsidRPr="0098455B">
              <w:rPr>
                <w:rFonts w:ascii="CG Omega" w:hAnsi="CG Omega"/>
              </w:rPr>
              <w:lastRenderedPageBreak/>
              <w:fldChar w:fldCharType="begin">
                <w:ffData>
                  <w:name w:val="Check7"/>
                  <w:enabled/>
                  <w:calcOnExit w:val="0"/>
                  <w:checkBox>
                    <w:sizeAuto/>
                    <w:default w:val="0"/>
                  </w:checkBox>
                </w:ffData>
              </w:fldChar>
            </w:r>
            <w:bookmarkStart w:id="2" w:name="Check7"/>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bookmarkEnd w:id="2"/>
          </w:p>
        </w:tc>
      </w:tr>
      <w:tr w:rsidR="002535CE" w:rsidRPr="0098455B" w:rsidTr="00CB0181">
        <w:tc>
          <w:tcPr>
            <w:tcW w:w="8735" w:type="dxa"/>
          </w:tcPr>
          <w:p w:rsidR="002535CE" w:rsidRPr="002535CE" w:rsidRDefault="002535CE" w:rsidP="002535CE">
            <w:pPr>
              <w:numPr>
                <w:ilvl w:val="0"/>
                <w:numId w:val="8"/>
              </w:numPr>
              <w:rPr>
                <w:rFonts w:ascii="CG Omega" w:hAnsi="CG Omega"/>
                <w:lang w:val="en-US"/>
              </w:rPr>
            </w:pPr>
            <w:r w:rsidRPr="0098455B">
              <w:rPr>
                <w:rFonts w:ascii="CG Omega" w:hAnsi="CG Omega"/>
              </w:rPr>
              <w:lastRenderedPageBreak/>
              <w:t xml:space="preserve">The submission file was submitted no later than </w:t>
            </w:r>
            <w:r>
              <w:rPr>
                <w:rFonts w:ascii="CG Omega" w:hAnsi="CG Omega"/>
              </w:rPr>
              <w:t>22 September</w:t>
            </w:r>
            <w:r w:rsidRPr="0098455B">
              <w:rPr>
                <w:rFonts w:ascii="CG Omega" w:hAnsi="CG Omega"/>
              </w:rPr>
              <w:t xml:space="preserve"> 2015, </w:t>
            </w:r>
            <w:r>
              <w:rPr>
                <w:rFonts w:ascii="CG Omega" w:hAnsi="CG Omega"/>
              </w:rPr>
              <w:t>15</w:t>
            </w:r>
            <w:r w:rsidRPr="0098455B">
              <w:rPr>
                <w:rFonts w:ascii="CG Omega" w:hAnsi="CG Omega"/>
              </w:rPr>
              <w:t xml:space="preserve">:00 </w:t>
            </w:r>
          </w:p>
        </w:tc>
        <w:tc>
          <w:tcPr>
            <w:tcW w:w="507" w:type="dxa"/>
          </w:tcPr>
          <w:p w:rsidR="002535CE" w:rsidRPr="0098455B" w:rsidRDefault="002535CE" w:rsidP="00CB0181">
            <w:pPr>
              <w:rPr>
                <w:rFonts w:ascii="CG Omega" w:hAnsi="CG Omega"/>
              </w:rPr>
            </w:pPr>
            <w:r w:rsidRPr="0098455B">
              <w:rPr>
                <w:rFonts w:ascii="CG Omega" w:hAnsi="CG Omega"/>
              </w:rPr>
              <w:fldChar w:fldCharType="begin">
                <w:ffData>
                  <w:name w:val="Check3"/>
                  <w:enabled/>
                  <w:calcOnExit w:val="0"/>
                  <w:checkBox>
                    <w:sizeAuto/>
                    <w:default w:val="0"/>
                  </w:checkBox>
                </w:ffData>
              </w:fldChar>
            </w:r>
            <w:bookmarkStart w:id="3" w:name="Check3"/>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bookmarkEnd w:id="3"/>
          </w:p>
        </w:tc>
      </w:tr>
      <w:tr w:rsidR="002535CE" w:rsidRPr="0098455B" w:rsidTr="00CB0181">
        <w:tc>
          <w:tcPr>
            <w:tcW w:w="8735" w:type="dxa"/>
          </w:tcPr>
          <w:p w:rsidR="002535CE" w:rsidRPr="002535CE" w:rsidRDefault="002535CE" w:rsidP="002535CE">
            <w:pPr>
              <w:numPr>
                <w:ilvl w:val="0"/>
                <w:numId w:val="8"/>
              </w:numPr>
              <w:rPr>
                <w:rFonts w:ascii="CG Omega" w:hAnsi="CG Omega"/>
                <w:lang w:val="en-US"/>
              </w:rPr>
            </w:pPr>
            <w:r>
              <w:rPr>
                <w:rFonts w:ascii="CG Omega" w:hAnsi="CG Omega"/>
              </w:rPr>
              <w:t xml:space="preserve">The promoter (s) </w:t>
            </w:r>
            <w:r w:rsidRPr="0098455B">
              <w:rPr>
                <w:rFonts w:ascii="CG Omega" w:hAnsi="CG Omega"/>
              </w:rPr>
              <w:t xml:space="preserve"> is</w:t>
            </w:r>
            <w:r>
              <w:rPr>
                <w:rFonts w:ascii="CG Omega" w:hAnsi="CG Omega"/>
              </w:rPr>
              <w:t xml:space="preserve"> (are)</w:t>
            </w:r>
            <w:r w:rsidRPr="0098455B">
              <w:rPr>
                <w:rFonts w:ascii="CG Omega" w:hAnsi="CG Omega"/>
              </w:rPr>
              <w:t xml:space="preserve"> employed by a</w:t>
            </w:r>
            <w:r>
              <w:rPr>
                <w:rFonts w:ascii="CG Omega" w:hAnsi="CG Omega"/>
              </w:rPr>
              <w:t xml:space="preserve">n eligible </w:t>
            </w:r>
            <w:r w:rsidRPr="0098455B">
              <w:rPr>
                <w:rFonts w:ascii="CG Omega" w:hAnsi="CG Omega"/>
              </w:rPr>
              <w:t xml:space="preserve">institution </w:t>
            </w:r>
            <w:r>
              <w:rPr>
                <w:rFonts w:ascii="CG Omega" w:hAnsi="CG Omega"/>
              </w:rPr>
              <w:t>(</w:t>
            </w:r>
            <w:r w:rsidRPr="008432FE">
              <w:rPr>
                <w:rFonts w:ascii="CG Omega" w:hAnsi="CG Omega"/>
              </w:rPr>
              <w:t>not-for-profit organisation legally enrolled in Belgium and having the pursuit of scientific research clearly stated in the statutes of this organisation (e.g. university, high school, public research centre</w:t>
            </w:r>
            <w:r w:rsidRPr="008432FE">
              <w:rPr>
                <w:rFonts w:ascii="CG Omega" w:hAnsi="CG Omega"/>
                <w:vertAlign w:val="superscript"/>
              </w:rPr>
              <w:footnoteReference w:id="4"/>
            </w:r>
            <w:r w:rsidRPr="008432FE">
              <w:rPr>
                <w:rFonts w:ascii="CG Omega" w:hAnsi="CG Omega"/>
              </w:rPr>
              <w:t>...)</w:t>
            </w:r>
            <w:r>
              <w:rPr>
                <w:rFonts w:ascii="CG Omega" w:hAnsi="CG Omega"/>
              </w:rPr>
              <w:t xml:space="preserve"> </w:t>
            </w:r>
          </w:p>
        </w:tc>
        <w:tc>
          <w:tcPr>
            <w:tcW w:w="507" w:type="dxa"/>
          </w:tcPr>
          <w:p w:rsidR="002535CE" w:rsidRPr="0098455B" w:rsidRDefault="002535CE" w:rsidP="00CB0181">
            <w:pPr>
              <w:rPr>
                <w:rFonts w:ascii="CG Omega" w:hAnsi="CG Omega"/>
              </w:rPr>
            </w:pPr>
            <w:r w:rsidRPr="0098455B">
              <w:rPr>
                <w:rFonts w:ascii="CG Omega" w:hAnsi="CG Omega"/>
              </w:rPr>
              <w:fldChar w:fldCharType="begin">
                <w:ffData>
                  <w:name w:val="Check2"/>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tc>
      </w:tr>
      <w:tr w:rsidR="002535CE" w:rsidRPr="0098455B" w:rsidTr="00CB0181">
        <w:tc>
          <w:tcPr>
            <w:tcW w:w="8735" w:type="dxa"/>
            <w:tcBorders>
              <w:bottom w:val="single" w:sz="4" w:space="0" w:color="auto"/>
            </w:tcBorders>
          </w:tcPr>
          <w:p w:rsidR="002535CE" w:rsidRPr="002535CE" w:rsidRDefault="002535CE" w:rsidP="002535CE">
            <w:pPr>
              <w:numPr>
                <w:ilvl w:val="0"/>
                <w:numId w:val="8"/>
              </w:numPr>
              <w:rPr>
                <w:rFonts w:ascii="CG Omega" w:hAnsi="CG Omega"/>
                <w:lang w:val="en-US"/>
              </w:rPr>
            </w:pPr>
            <w:r>
              <w:rPr>
                <w:rFonts w:ascii="CG Omega" w:hAnsi="CG Omega"/>
              </w:rPr>
              <w:t xml:space="preserve">In case of a network, </w:t>
            </w:r>
            <w:r w:rsidRPr="0098455B">
              <w:rPr>
                <w:rFonts w:ascii="CG Omega" w:hAnsi="CG Omega"/>
              </w:rPr>
              <w:t xml:space="preserve"> </w:t>
            </w:r>
            <w:r>
              <w:rPr>
                <w:rFonts w:ascii="CG Omega" w:hAnsi="CG Omega"/>
              </w:rPr>
              <w:t>at least two participants are</w:t>
            </w:r>
            <w:r w:rsidRPr="0098455B">
              <w:rPr>
                <w:rFonts w:ascii="CG Omega" w:hAnsi="CG Omega"/>
              </w:rPr>
              <w:t xml:space="preserve"> from </w:t>
            </w:r>
            <w:r>
              <w:rPr>
                <w:rFonts w:ascii="CG Omega" w:hAnsi="CG Omega"/>
              </w:rPr>
              <w:t>2 different eligible institutions</w:t>
            </w:r>
            <w:r w:rsidRPr="0098455B">
              <w:rPr>
                <w:rFonts w:ascii="CG Omega" w:hAnsi="CG Omega"/>
              </w:rPr>
              <w:t xml:space="preserve"> </w:t>
            </w:r>
          </w:p>
        </w:tc>
        <w:tc>
          <w:tcPr>
            <w:tcW w:w="507" w:type="dxa"/>
            <w:tcBorders>
              <w:bottom w:val="single" w:sz="4" w:space="0" w:color="auto"/>
            </w:tcBorders>
          </w:tcPr>
          <w:p w:rsidR="002535CE" w:rsidRPr="0098455B"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tc>
      </w:tr>
      <w:tr w:rsidR="002535CE" w:rsidRPr="0098455B" w:rsidTr="00CB0181">
        <w:tc>
          <w:tcPr>
            <w:tcW w:w="8735" w:type="dxa"/>
            <w:tcBorders>
              <w:top w:val="single" w:sz="4" w:space="0" w:color="auto"/>
              <w:bottom w:val="dashed" w:sz="4" w:space="0" w:color="auto"/>
            </w:tcBorders>
          </w:tcPr>
          <w:p w:rsidR="002535CE" w:rsidRPr="0098455B" w:rsidRDefault="002535CE" w:rsidP="002535CE">
            <w:pPr>
              <w:numPr>
                <w:ilvl w:val="0"/>
                <w:numId w:val="8"/>
              </w:numPr>
              <w:rPr>
                <w:rFonts w:ascii="CG Omega" w:hAnsi="CG Omega"/>
              </w:rPr>
            </w:pPr>
            <w:r w:rsidRPr="0098455B">
              <w:rPr>
                <w:rFonts w:ascii="CG Omega" w:hAnsi="CG Omega"/>
              </w:rPr>
              <w:t>Budgetary  aspects:</w:t>
            </w:r>
          </w:p>
        </w:tc>
        <w:tc>
          <w:tcPr>
            <w:tcW w:w="507" w:type="dxa"/>
            <w:tcBorders>
              <w:top w:val="single" w:sz="4" w:space="0" w:color="auto"/>
            </w:tcBorders>
          </w:tcPr>
          <w:p w:rsidR="002535CE" w:rsidRPr="0098455B" w:rsidRDefault="002535CE" w:rsidP="00CB0181">
            <w:pPr>
              <w:rPr>
                <w:rFonts w:ascii="CG Omega" w:hAnsi="CG Omega"/>
              </w:rPr>
            </w:pPr>
          </w:p>
        </w:tc>
      </w:tr>
      <w:tr w:rsidR="002535CE" w:rsidRPr="0098455B" w:rsidTr="00CB0181">
        <w:tc>
          <w:tcPr>
            <w:tcW w:w="8735" w:type="dxa"/>
            <w:tcBorders>
              <w:top w:val="dashed" w:sz="4" w:space="0" w:color="auto"/>
              <w:right w:val="dashed" w:sz="4" w:space="0" w:color="auto"/>
            </w:tcBorders>
          </w:tcPr>
          <w:p w:rsidR="002535CE" w:rsidRPr="0098455B" w:rsidRDefault="002535CE" w:rsidP="002535CE">
            <w:pPr>
              <w:numPr>
                <w:ilvl w:val="0"/>
                <w:numId w:val="9"/>
              </w:numPr>
              <w:rPr>
                <w:rFonts w:ascii="CG Omega" w:hAnsi="CG Omega"/>
              </w:rPr>
            </w:pPr>
            <w:r w:rsidRPr="0098455B">
              <w:rPr>
                <w:rFonts w:ascii="CG Omega" w:hAnsi="CG Omega"/>
              </w:rPr>
              <w:t xml:space="preserve">the budget of each financed Belgian institution is between 15% and 60% of the project budget </w:t>
            </w:r>
          </w:p>
          <w:p w:rsidR="002535CE" w:rsidRPr="0098455B" w:rsidRDefault="002535CE" w:rsidP="002535CE">
            <w:pPr>
              <w:numPr>
                <w:ilvl w:val="0"/>
                <w:numId w:val="9"/>
              </w:numPr>
              <w:rPr>
                <w:rFonts w:ascii="CG Omega" w:hAnsi="CG Omega"/>
              </w:rPr>
            </w:pPr>
            <w:r w:rsidRPr="0098455B">
              <w:rPr>
                <w:rFonts w:ascii="CG Omega" w:hAnsi="CG Omega"/>
              </w:rPr>
              <w:t>at least 60% of the project budget is spent on personnel</w:t>
            </w:r>
          </w:p>
          <w:p w:rsidR="002535CE" w:rsidRPr="0098455B" w:rsidRDefault="002535CE" w:rsidP="002535CE">
            <w:pPr>
              <w:numPr>
                <w:ilvl w:val="0"/>
                <w:numId w:val="9"/>
              </w:numPr>
              <w:rPr>
                <w:rFonts w:ascii="CG Omega" w:hAnsi="CG Omega"/>
              </w:rPr>
            </w:pPr>
            <w:r w:rsidRPr="0098455B">
              <w:rPr>
                <w:rFonts w:ascii="CG Omega" w:hAnsi="CG Omega"/>
              </w:rPr>
              <w:t>the budget for subcontracting does not exceed 25% of the total budget allocated to the concerned partner</w:t>
            </w:r>
          </w:p>
          <w:p w:rsidR="002535CE" w:rsidRPr="0098455B" w:rsidRDefault="002535CE" w:rsidP="002535CE">
            <w:pPr>
              <w:numPr>
                <w:ilvl w:val="0"/>
                <w:numId w:val="9"/>
              </w:numPr>
              <w:rPr>
                <w:rFonts w:ascii="CG Omega" w:hAnsi="CG Omega"/>
              </w:rPr>
            </w:pPr>
            <w:r w:rsidRPr="0098455B">
              <w:rPr>
                <w:rFonts w:ascii="CG Omega" w:hAnsi="CG Omega"/>
              </w:rPr>
              <w:t>the budget of the foreign partners does not exceed 20% of the total budget requested by the network</w:t>
            </w:r>
          </w:p>
        </w:tc>
        <w:tc>
          <w:tcPr>
            <w:tcW w:w="507" w:type="dxa"/>
            <w:tcBorders>
              <w:left w:val="dashed" w:sz="4" w:space="0" w:color="auto"/>
            </w:tcBorders>
          </w:tcPr>
          <w:p w:rsidR="002535CE" w:rsidRPr="0098455B"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p w:rsidR="002535CE" w:rsidRPr="0098455B"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p w:rsidR="002535CE" w:rsidRPr="0098455B"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p w:rsidR="002535CE"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p w:rsidR="002535CE" w:rsidRPr="0098455B"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tc>
      </w:tr>
    </w:tbl>
    <w:p w:rsidR="002535CE" w:rsidRDefault="002535CE" w:rsidP="002535CE">
      <w:pPr>
        <w:rPr>
          <w:rFonts w:ascii="CG Omega" w:hAnsi="CG Omega"/>
        </w:rPr>
      </w:pPr>
    </w:p>
    <w:p w:rsidR="00D2349E" w:rsidRDefault="00D2349E" w:rsidP="002535CE">
      <w:pPr>
        <w:rPr>
          <w:rFonts w:ascii="CG Omega" w:hAnsi="CG Omega"/>
        </w:rPr>
      </w:pPr>
    </w:p>
    <w:p w:rsidR="002535CE" w:rsidRPr="002F65F8" w:rsidRDefault="002535CE" w:rsidP="002535CE">
      <w:pPr>
        <w:rPr>
          <w:rFonts w:ascii="CG Omega" w:hAnsi="CG Omega"/>
          <w:b/>
        </w:rPr>
      </w:pPr>
      <w:r w:rsidRPr="002F65F8">
        <w:rPr>
          <w:rFonts w:ascii="CG Omega" w:hAnsi="CG Omega"/>
          <w:b/>
        </w:rPr>
        <w:t>ANNEX 2 - EVALUATION FORM</w:t>
      </w:r>
    </w:p>
    <w:p w:rsidR="002535CE" w:rsidRPr="00C3276A" w:rsidRDefault="002535CE" w:rsidP="002535CE">
      <w:pPr>
        <w:spacing w:after="0" w:line="240" w:lineRule="auto"/>
        <w:jc w:val="center"/>
        <w:rPr>
          <w:rFonts w:ascii="CG Omega" w:eastAsiaTheme="minorEastAsia" w:hAnsi="CG Omega" w:cs="Arial"/>
          <w:b/>
          <w:i/>
        </w:rPr>
      </w:pPr>
    </w:p>
    <w:p w:rsidR="002535CE" w:rsidRPr="00C3276A" w:rsidRDefault="002535CE" w:rsidP="002535CE">
      <w:pPr>
        <w:spacing w:after="0" w:line="240" w:lineRule="auto"/>
        <w:jc w:val="center"/>
        <w:rPr>
          <w:rFonts w:ascii="CG Omega" w:eastAsiaTheme="minorEastAsia" w:hAnsi="CG Omega" w:cs="Arial"/>
          <w:b/>
          <w:i/>
        </w:rPr>
      </w:pPr>
    </w:p>
    <w:tbl>
      <w:tblPr>
        <w:tblStyle w:val="TableGrid1"/>
        <w:tblW w:w="0" w:type="auto"/>
        <w:tblLook w:val="04A0" w:firstRow="1" w:lastRow="0" w:firstColumn="1" w:lastColumn="0" w:noHBand="0" w:noVBand="1"/>
      </w:tblPr>
      <w:tblGrid>
        <w:gridCol w:w="3001"/>
        <w:gridCol w:w="6241"/>
      </w:tblGrid>
      <w:tr w:rsidR="002535CE" w:rsidRPr="00C3276A" w:rsidTr="00CB0181">
        <w:trPr>
          <w:trHeight w:val="70"/>
        </w:trPr>
        <w:tc>
          <w:tcPr>
            <w:tcW w:w="3369" w:type="dxa"/>
          </w:tcPr>
          <w:p w:rsidR="002535CE" w:rsidRPr="00C3276A" w:rsidRDefault="002535CE" w:rsidP="00CB0181">
            <w:pPr>
              <w:spacing w:after="0" w:line="240" w:lineRule="auto"/>
              <w:rPr>
                <w:rFonts w:ascii="CG Omega" w:hAnsi="CG Omega" w:cs="Arial"/>
              </w:rPr>
            </w:pPr>
            <w:r w:rsidRPr="00C3276A">
              <w:rPr>
                <w:rFonts w:ascii="CG Omega" w:hAnsi="CG Omega" w:cs="Arial"/>
              </w:rPr>
              <w:t>Proposal's acronym:</w:t>
            </w:r>
          </w:p>
        </w:tc>
        <w:tc>
          <w:tcPr>
            <w:tcW w:w="7314" w:type="dxa"/>
          </w:tcPr>
          <w:p w:rsidR="002535CE" w:rsidRPr="00C3276A" w:rsidRDefault="00F524C0" w:rsidP="00CB0181">
            <w:pPr>
              <w:spacing w:after="0" w:line="240" w:lineRule="auto"/>
              <w:rPr>
                <w:rFonts w:ascii="CG Omega" w:hAnsi="CG Omega" w:cs="Arial"/>
              </w:rPr>
            </w:pPr>
            <w:sdt>
              <w:sdtPr>
                <w:rPr>
                  <w:rFonts w:ascii="CG Omega" w:hAnsi="CG Omega" w:cs="Arial"/>
                </w:rPr>
                <w:id w:val="908964313"/>
                <w:temporary/>
                <w:showingPlcHdr/>
              </w:sdtPr>
              <w:sdtContent>
                <w:r w:rsidR="002535CE" w:rsidRPr="00C3276A">
                  <w:rPr>
                    <w:rFonts w:ascii="CG Omega" w:hAnsi="CG Omega" w:cs="Arial"/>
                    <w:color w:val="808080"/>
                  </w:rPr>
                  <w:t>Click here to enter text.</w:t>
                </w:r>
              </w:sdtContent>
            </w:sdt>
            <w:r w:rsidR="002535CE" w:rsidRPr="00C3276A">
              <w:rPr>
                <w:rFonts w:ascii="CG Omega" w:hAnsi="CG Omega" w:cs="Arial"/>
              </w:rPr>
              <w:t xml:space="preserve">    </w:t>
            </w:r>
          </w:p>
        </w:tc>
      </w:tr>
      <w:tr w:rsidR="002535CE" w:rsidRPr="00C3276A" w:rsidTr="00CB0181">
        <w:tc>
          <w:tcPr>
            <w:tcW w:w="3369" w:type="dxa"/>
          </w:tcPr>
          <w:p w:rsidR="002535CE" w:rsidRPr="00C3276A" w:rsidRDefault="002535CE" w:rsidP="00CB0181">
            <w:pPr>
              <w:spacing w:after="0" w:line="240" w:lineRule="auto"/>
              <w:rPr>
                <w:rFonts w:ascii="CG Omega" w:hAnsi="CG Omega" w:cs="Arial"/>
              </w:rPr>
            </w:pPr>
            <w:r w:rsidRPr="00C3276A">
              <w:rPr>
                <w:rFonts w:ascii="CG Omega" w:hAnsi="CG Omega" w:cs="Arial"/>
              </w:rPr>
              <w:t>Expert's name:</w:t>
            </w:r>
          </w:p>
        </w:tc>
        <w:tc>
          <w:tcPr>
            <w:tcW w:w="7314" w:type="dxa"/>
          </w:tcPr>
          <w:p w:rsidR="002535CE" w:rsidRPr="00C3276A" w:rsidRDefault="00F524C0" w:rsidP="00CB0181">
            <w:pPr>
              <w:spacing w:after="0" w:line="240" w:lineRule="auto"/>
              <w:rPr>
                <w:rFonts w:ascii="CG Omega" w:hAnsi="CG Omega" w:cs="Arial"/>
              </w:rPr>
            </w:pPr>
            <w:sdt>
              <w:sdtPr>
                <w:rPr>
                  <w:rFonts w:ascii="CG Omega" w:hAnsi="CG Omega" w:cs="Arial"/>
                </w:rPr>
                <w:id w:val="805355041"/>
                <w:temporary/>
                <w:showingPlcHdr/>
              </w:sdtPr>
              <w:sdtContent>
                <w:r w:rsidR="002535CE" w:rsidRPr="00C3276A">
                  <w:rPr>
                    <w:rFonts w:ascii="CG Omega" w:hAnsi="CG Omega" w:cs="Arial"/>
                    <w:color w:val="808080"/>
                  </w:rPr>
                  <w:t>Click here to enter text.</w:t>
                </w:r>
              </w:sdtContent>
            </w:sdt>
            <w:r w:rsidR="002535CE" w:rsidRPr="00C3276A">
              <w:rPr>
                <w:rFonts w:ascii="CG Omega" w:hAnsi="CG Omega" w:cs="Arial"/>
              </w:rPr>
              <w:t xml:space="preserve">   </w:t>
            </w:r>
          </w:p>
        </w:tc>
      </w:tr>
      <w:tr w:rsidR="002535CE" w:rsidRPr="00C3276A" w:rsidTr="00CB0181">
        <w:trPr>
          <w:trHeight w:val="240"/>
        </w:trPr>
        <w:tc>
          <w:tcPr>
            <w:tcW w:w="3369" w:type="dxa"/>
          </w:tcPr>
          <w:p w:rsidR="002535CE" w:rsidRPr="00C3276A" w:rsidRDefault="002535CE" w:rsidP="00CB0181">
            <w:pPr>
              <w:spacing w:after="0" w:line="240" w:lineRule="auto"/>
              <w:rPr>
                <w:rFonts w:ascii="CG Omega" w:hAnsi="CG Omega" w:cs="Arial"/>
              </w:rPr>
            </w:pPr>
            <w:r w:rsidRPr="00C3276A">
              <w:rPr>
                <w:rFonts w:ascii="CG Omega" w:hAnsi="CG Omega" w:cs="Arial"/>
              </w:rPr>
              <w:t>Date:</w:t>
            </w:r>
          </w:p>
        </w:tc>
        <w:sdt>
          <w:sdtPr>
            <w:rPr>
              <w:rFonts w:ascii="CG Omega" w:hAnsi="CG Omega" w:cs="Arial"/>
            </w:rPr>
            <w:id w:val="-503594989"/>
            <w:temporary/>
            <w:showingPlcHdr/>
          </w:sdtPr>
          <w:sdtContent>
            <w:tc>
              <w:tcPr>
                <w:tcW w:w="7314" w:type="dxa"/>
              </w:tcPr>
              <w:p w:rsidR="002535CE" w:rsidRPr="00C3276A" w:rsidRDefault="002535CE" w:rsidP="00CB0181">
                <w:pPr>
                  <w:spacing w:after="0" w:line="240" w:lineRule="auto"/>
                  <w:rPr>
                    <w:rFonts w:ascii="CG Omega" w:hAnsi="CG Omega" w:cs="Arial"/>
                  </w:rPr>
                </w:pPr>
                <w:r w:rsidRPr="00C3276A">
                  <w:rPr>
                    <w:rFonts w:ascii="CG Omega" w:hAnsi="CG Omega" w:cs="Arial"/>
                    <w:color w:val="808080"/>
                  </w:rPr>
                  <w:t>Click here to enter text.</w:t>
                </w:r>
              </w:p>
            </w:tc>
          </w:sdtContent>
        </w:sdt>
      </w:tr>
    </w:tbl>
    <w:p w:rsidR="002535CE" w:rsidRPr="00C3276A" w:rsidRDefault="002535CE" w:rsidP="002535CE">
      <w:pPr>
        <w:spacing w:after="0" w:line="240" w:lineRule="auto"/>
        <w:rPr>
          <w:rFonts w:ascii="CG Omega" w:eastAsiaTheme="minorEastAsia" w:hAnsi="CG Omega"/>
          <w:lang w:val="en-US"/>
        </w:rPr>
      </w:pPr>
    </w:p>
    <w:p w:rsidR="002535CE" w:rsidRPr="00C3276A" w:rsidRDefault="002535CE" w:rsidP="002535CE">
      <w:pPr>
        <w:spacing w:after="0" w:line="240" w:lineRule="auto"/>
        <w:rPr>
          <w:rFonts w:ascii="CG Omega" w:eastAsiaTheme="minorEastAsia" w:hAnsi="CG Omega"/>
          <w:lang w:val="en-US"/>
        </w:rPr>
      </w:pPr>
    </w:p>
    <w:tbl>
      <w:tblPr>
        <w:tblStyle w:val="TableGrid1"/>
        <w:tblW w:w="9747" w:type="dxa"/>
        <w:tblLayout w:type="fixed"/>
        <w:tblLook w:val="04A0" w:firstRow="1" w:lastRow="0" w:firstColumn="1" w:lastColumn="0" w:noHBand="0" w:noVBand="1"/>
      </w:tblPr>
      <w:tblGrid>
        <w:gridCol w:w="7196"/>
        <w:gridCol w:w="708"/>
        <w:gridCol w:w="1134"/>
        <w:gridCol w:w="709"/>
      </w:tblGrid>
      <w:tr w:rsidR="002535CE" w:rsidRPr="00C3276A" w:rsidTr="00CB0181">
        <w:trPr>
          <w:trHeight w:val="20"/>
        </w:trPr>
        <w:tc>
          <w:tcPr>
            <w:tcW w:w="7196" w:type="dxa"/>
            <w:tcBorders>
              <w:top w:val="double" w:sz="4" w:space="0" w:color="auto"/>
              <w:left w:val="double" w:sz="4" w:space="0" w:color="auto"/>
              <w:bottom w:val="single" w:sz="4" w:space="0" w:color="auto"/>
              <w:right w:val="single" w:sz="4" w:space="0" w:color="auto"/>
            </w:tcBorders>
          </w:tcPr>
          <w:p w:rsidR="002535CE" w:rsidRPr="00C3276A" w:rsidRDefault="002535CE" w:rsidP="00CB0181">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line="240" w:lineRule="auto"/>
              <w:ind w:left="142"/>
              <w:outlineLvl w:val="0"/>
              <w:rPr>
                <w:rFonts w:ascii="CG Omega" w:hAnsi="CG Omega" w:cs="Arial"/>
                <w:b/>
                <w:bCs/>
                <w:caps/>
                <w:color w:val="FFFFFF" w:themeColor="background1"/>
                <w:spacing w:val="15"/>
              </w:rPr>
            </w:pPr>
            <w:r w:rsidRPr="00C3276A">
              <w:rPr>
                <w:rFonts w:ascii="CG Omega" w:hAnsi="CG Omega" w:cs="Arial"/>
                <w:b/>
                <w:bCs/>
                <w:caps/>
                <w:color w:val="FFFFFF" w:themeColor="background1"/>
                <w:spacing w:val="15"/>
              </w:rPr>
              <w:t>STEP I - IN/out of SCOPE REview</w:t>
            </w:r>
          </w:p>
          <w:p w:rsidR="002535CE" w:rsidRPr="00C3276A" w:rsidRDefault="002535CE" w:rsidP="00CB0181">
            <w:pPr>
              <w:spacing w:after="0" w:line="240" w:lineRule="auto"/>
              <w:ind w:left="142"/>
              <w:rPr>
                <w:rFonts w:ascii="CG Omega" w:hAnsi="CG Omega"/>
                <w:b/>
              </w:rPr>
            </w:pPr>
            <w:r w:rsidRPr="00C3276A">
              <w:rPr>
                <w:rFonts w:ascii="CG Omega" w:hAnsi="CG Omega"/>
                <w:b/>
              </w:rPr>
              <w:t xml:space="preserve"> </w:t>
            </w:r>
          </w:p>
        </w:tc>
        <w:tc>
          <w:tcPr>
            <w:tcW w:w="708" w:type="dxa"/>
            <w:tcBorders>
              <w:top w:val="double" w:sz="4" w:space="0" w:color="auto"/>
              <w:left w:val="single" w:sz="4" w:space="0" w:color="auto"/>
              <w:bottom w:val="single" w:sz="4" w:space="0" w:color="auto"/>
              <w:right w:val="single" w:sz="4" w:space="0" w:color="auto"/>
            </w:tcBorders>
            <w:vAlign w:val="center"/>
          </w:tcPr>
          <w:p w:rsidR="002535CE" w:rsidRPr="00C3276A" w:rsidRDefault="002535CE" w:rsidP="00CB0181">
            <w:pPr>
              <w:tabs>
                <w:tab w:val="left" w:pos="2472"/>
                <w:tab w:val="left" w:pos="2932"/>
                <w:tab w:val="right" w:pos="9072"/>
                <w:tab w:val="center" w:pos="9356"/>
              </w:tabs>
              <w:spacing w:after="0" w:line="240" w:lineRule="auto"/>
              <w:ind w:left="-284"/>
              <w:jc w:val="center"/>
              <w:rPr>
                <w:rFonts w:ascii="CG Omega" w:hAnsi="CG Omega" w:cs="Arial"/>
                <w:b/>
              </w:rPr>
            </w:pPr>
            <w:r w:rsidRPr="00C3276A">
              <w:rPr>
                <w:rFonts w:ascii="CG Omega" w:hAnsi="CG Omega" w:cs="Arial"/>
                <w:b/>
              </w:rPr>
              <w:t>IN</w:t>
            </w:r>
          </w:p>
        </w:tc>
        <w:tc>
          <w:tcPr>
            <w:tcW w:w="1134" w:type="dxa"/>
            <w:tcBorders>
              <w:top w:val="double" w:sz="4" w:space="0" w:color="auto"/>
              <w:left w:val="single" w:sz="4" w:space="0" w:color="auto"/>
              <w:bottom w:val="single" w:sz="4" w:space="0" w:color="auto"/>
              <w:right w:val="single" w:sz="4" w:space="0" w:color="auto"/>
            </w:tcBorders>
            <w:vAlign w:val="center"/>
          </w:tcPr>
          <w:p w:rsidR="002535CE" w:rsidRPr="00C3276A" w:rsidRDefault="002535CE" w:rsidP="00CB0181">
            <w:pPr>
              <w:tabs>
                <w:tab w:val="left" w:pos="2472"/>
                <w:tab w:val="left" w:pos="2932"/>
                <w:tab w:val="right" w:pos="9072"/>
                <w:tab w:val="center" w:pos="9356"/>
              </w:tabs>
              <w:spacing w:after="0" w:line="240" w:lineRule="auto"/>
              <w:ind w:left="-284"/>
              <w:jc w:val="center"/>
              <w:rPr>
                <w:rFonts w:ascii="CG Omega" w:hAnsi="CG Omega" w:cs="Arial"/>
                <w:b/>
              </w:rPr>
            </w:pPr>
            <w:r w:rsidRPr="00C3276A">
              <w:rPr>
                <w:rFonts w:ascii="CG Omega" w:hAnsi="CG Omega" w:cs="Arial"/>
                <w:b/>
              </w:rPr>
              <w:t>Partially OUT</w:t>
            </w:r>
          </w:p>
        </w:tc>
        <w:tc>
          <w:tcPr>
            <w:tcW w:w="709" w:type="dxa"/>
            <w:tcBorders>
              <w:top w:val="double" w:sz="4" w:space="0" w:color="auto"/>
              <w:left w:val="single" w:sz="4" w:space="0" w:color="auto"/>
              <w:bottom w:val="single" w:sz="4" w:space="0" w:color="auto"/>
              <w:right w:val="double" w:sz="4" w:space="0" w:color="auto"/>
            </w:tcBorders>
            <w:vAlign w:val="center"/>
          </w:tcPr>
          <w:p w:rsidR="002535CE" w:rsidRPr="00C3276A" w:rsidRDefault="002535CE" w:rsidP="00CB0181">
            <w:pPr>
              <w:tabs>
                <w:tab w:val="left" w:pos="2472"/>
                <w:tab w:val="left" w:pos="2932"/>
                <w:tab w:val="right" w:pos="9072"/>
                <w:tab w:val="center" w:pos="9356"/>
              </w:tabs>
              <w:spacing w:after="0" w:line="240" w:lineRule="auto"/>
              <w:ind w:left="-284"/>
              <w:jc w:val="center"/>
              <w:rPr>
                <w:rFonts w:ascii="CG Omega" w:hAnsi="CG Omega" w:cs="Arial"/>
                <w:b/>
              </w:rPr>
            </w:pPr>
            <w:r w:rsidRPr="00C3276A">
              <w:rPr>
                <w:rFonts w:ascii="CG Omega" w:hAnsi="CG Omega" w:cs="Arial"/>
                <w:b/>
              </w:rPr>
              <w:t>Totally</w:t>
            </w:r>
          </w:p>
          <w:p w:rsidR="002535CE" w:rsidRPr="00C3276A" w:rsidRDefault="002535CE" w:rsidP="00CB0181">
            <w:pPr>
              <w:tabs>
                <w:tab w:val="left" w:pos="2472"/>
                <w:tab w:val="left" w:pos="2932"/>
                <w:tab w:val="right" w:pos="9072"/>
                <w:tab w:val="center" w:pos="9356"/>
              </w:tabs>
              <w:spacing w:after="0" w:line="240" w:lineRule="auto"/>
              <w:ind w:left="-284"/>
              <w:jc w:val="center"/>
              <w:rPr>
                <w:rFonts w:ascii="CG Omega" w:hAnsi="CG Omega" w:cs="Arial"/>
                <w:b/>
              </w:rPr>
            </w:pPr>
            <w:r w:rsidRPr="00C3276A">
              <w:rPr>
                <w:rFonts w:ascii="CG Omega" w:hAnsi="CG Omega" w:cs="Arial"/>
                <w:b/>
              </w:rPr>
              <w:t>OUT</w:t>
            </w:r>
          </w:p>
        </w:tc>
      </w:tr>
      <w:tr w:rsidR="002535CE" w:rsidRPr="00C3276A" w:rsidTr="00CB0181">
        <w:trPr>
          <w:trHeight w:val="20"/>
        </w:trPr>
        <w:tc>
          <w:tcPr>
            <w:tcW w:w="7196" w:type="dxa"/>
            <w:tcBorders>
              <w:top w:val="single" w:sz="4" w:space="0" w:color="auto"/>
              <w:left w:val="double" w:sz="4" w:space="0" w:color="auto"/>
              <w:right w:val="single" w:sz="4" w:space="0" w:color="auto"/>
            </w:tcBorders>
          </w:tcPr>
          <w:p w:rsidR="002535CE" w:rsidRPr="00C3276A" w:rsidRDefault="002535CE" w:rsidP="00CB0181">
            <w:pPr>
              <w:spacing w:after="0" w:line="240" w:lineRule="auto"/>
              <w:ind w:left="142"/>
              <w:rPr>
                <w:rFonts w:ascii="CG Omega" w:hAnsi="CG Omega"/>
              </w:rPr>
            </w:pPr>
            <w:r w:rsidRPr="00C3276A">
              <w:rPr>
                <w:rFonts w:ascii="CG Omega" w:hAnsi="CG Omega"/>
              </w:rPr>
              <w:t xml:space="preserve">In assessing the in/out of scope character of the proposal, please refer to </w:t>
            </w:r>
          </w:p>
          <w:p w:rsidR="002535CE" w:rsidRPr="00696F37" w:rsidRDefault="002535CE" w:rsidP="002535CE">
            <w:pPr>
              <w:pStyle w:val="ListParagraph"/>
              <w:numPr>
                <w:ilvl w:val="0"/>
                <w:numId w:val="17"/>
              </w:numPr>
              <w:spacing w:after="0" w:line="240" w:lineRule="auto"/>
              <w:rPr>
                <w:rFonts w:ascii="CG Omega" w:hAnsi="CG Omega"/>
              </w:rPr>
            </w:pPr>
            <w:r w:rsidRPr="00696F37">
              <w:rPr>
                <w:rFonts w:ascii="CG Omega" w:hAnsi="CG Omega"/>
              </w:rPr>
              <w:t xml:space="preserve">the description of the topic of the call </w:t>
            </w:r>
          </w:p>
          <w:p w:rsidR="002535CE" w:rsidRPr="00696F37" w:rsidRDefault="002535CE" w:rsidP="002535CE">
            <w:pPr>
              <w:pStyle w:val="ListParagraph"/>
              <w:numPr>
                <w:ilvl w:val="0"/>
                <w:numId w:val="17"/>
              </w:numPr>
              <w:spacing w:after="0" w:line="240" w:lineRule="auto"/>
              <w:rPr>
                <w:rFonts w:ascii="CG Omega" w:hAnsi="CG Omega"/>
              </w:rPr>
            </w:pPr>
            <w:r w:rsidRPr="00696F37">
              <w:rPr>
                <w:rFonts w:ascii="CG Omega" w:hAnsi="CG Omega"/>
              </w:rPr>
              <w:t>the national coverage of the proposal (unjustified discrepancies between regions and Communities are not accepted)</w:t>
            </w:r>
          </w:p>
          <w:p w:rsidR="002535CE" w:rsidRPr="00C3276A" w:rsidRDefault="002535CE" w:rsidP="00CB0181">
            <w:pPr>
              <w:spacing w:after="0" w:line="240" w:lineRule="auto"/>
              <w:ind w:left="142"/>
              <w:rPr>
                <w:rFonts w:ascii="CG Omega" w:hAnsi="CG Omega"/>
                <w:b/>
                <w:color w:val="FF0000"/>
              </w:rPr>
            </w:pPr>
          </w:p>
          <w:p w:rsidR="002535CE" w:rsidRPr="00C3276A" w:rsidRDefault="002535CE" w:rsidP="00CB0181">
            <w:pPr>
              <w:spacing w:after="0" w:line="240" w:lineRule="auto"/>
              <w:ind w:left="142"/>
              <w:rPr>
                <w:rFonts w:ascii="CG Omega" w:hAnsi="CG Omega"/>
                <w:b/>
                <w:color w:val="FF0000"/>
              </w:rPr>
            </w:pPr>
            <w:r w:rsidRPr="00C3276A">
              <w:rPr>
                <w:rFonts w:ascii="CG Omega" w:hAnsi="CG Omega"/>
                <w:b/>
                <w:color w:val="FF0000"/>
              </w:rPr>
              <w:t>Only proposals fully in scope are eligible for funding and should be fully evaluated.</w:t>
            </w:r>
          </w:p>
          <w:p w:rsidR="002535CE" w:rsidRPr="00C3276A" w:rsidRDefault="002535CE" w:rsidP="00CB0181">
            <w:pPr>
              <w:spacing w:after="0" w:line="240" w:lineRule="auto"/>
              <w:ind w:left="142"/>
              <w:rPr>
                <w:rFonts w:ascii="CG Omega" w:hAnsi="CG Omega"/>
              </w:rPr>
            </w:pPr>
            <w:r w:rsidRPr="00C3276A">
              <w:rPr>
                <w:rFonts w:ascii="CG Omega" w:hAnsi="CG Omega" w:cs="Arial"/>
                <w:color w:val="FF0000"/>
              </w:rPr>
              <w:t xml:space="preserve">If the proposal is </w:t>
            </w:r>
            <w:r w:rsidRPr="00C3276A">
              <w:rPr>
                <w:rFonts w:ascii="CG Omega" w:hAnsi="CG Omega" w:cs="Arial"/>
                <w:color w:val="FF0000"/>
                <w:u w:val="single"/>
              </w:rPr>
              <w:t>partially or totally out of scope</w:t>
            </w:r>
            <w:r w:rsidRPr="00C3276A">
              <w:rPr>
                <w:rFonts w:ascii="CG Omega" w:hAnsi="CG Omega" w:cs="Arial"/>
                <w:color w:val="FF0000"/>
              </w:rPr>
              <w:t xml:space="preserve">, step 2 of this evaluation file </w:t>
            </w:r>
            <w:r w:rsidRPr="00C3276A">
              <w:rPr>
                <w:rFonts w:ascii="CG Omega" w:hAnsi="CG Omega" w:cs="Arial"/>
                <w:color w:val="FF0000"/>
              </w:rPr>
              <w:lastRenderedPageBreak/>
              <w:t>should not be completed.</w:t>
            </w:r>
          </w:p>
          <w:p w:rsidR="002535CE" w:rsidRPr="00C3276A" w:rsidRDefault="002535CE" w:rsidP="00CB0181">
            <w:pPr>
              <w:spacing w:after="0" w:line="240" w:lineRule="auto"/>
              <w:ind w:left="142"/>
              <w:contextualSpacing/>
              <w:rPr>
                <w:rFonts w:ascii="CG Omega" w:hAnsi="CG Omega"/>
              </w:rPr>
            </w:pPr>
          </w:p>
        </w:tc>
        <w:tc>
          <w:tcPr>
            <w:tcW w:w="708" w:type="dxa"/>
            <w:tcBorders>
              <w:top w:val="single" w:sz="4" w:space="0" w:color="auto"/>
              <w:left w:val="single" w:sz="4" w:space="0" w:color="auto"/>
              <w:right w:val="single" w:sz="4" w:space="0" w:color="auto"/>
            </w:tcBorders>
            <w:vAlign w:val="center"/>
          </w:tcPr>
          <w:p w:rsidR="002535CE" w:rsidRPr="00C3276A" w:rsidRDefault="00F524C0" w:rsidP="00CB0181">
            <w:pPr>
              <w:tabs>
                <w:tab w:val="left" w:pos="1168"/>
                <w:tab w:val="left" w:pos="2472"/>
                <w:tab w:val="left" w:pos="2932"/>
              </w:tabs>
              <w:spacing w:after="0" w:line="240" w:lineRule="auto"/>
              <w:ind w:left="-284"/>
              <w:jc w:val="center"/>
              <w:rPr>
                <w:rFonts w:ascii="CG Omega" w:hAnsi="CG Omega" w:cs="Arial"/>
              </w:rPr>
            </w:pPr>
            <w:sdt>
              <w:sdtPr>
                <w:rPr>
                  <w:rFonts w:ascii="CG Omega" w:hAnsi="CG Omega" w:cs="Arial"/>
                </w:rPr>
                <w:id w:val="-34814881"/>
                <w14:checkbox>
                  <w14:checked w14:val="0"/>
                  <w14:checkedState w14:val="2612" w14:font="Tahoma"/>
                  <w14:uncheckedState w14:val="2610" w14:font="Tahoma"/>
                </w14:checkbox>
              </w:sdtPr>
              <w:sdtContent>
                <w:r w:rsidR="002535CE" w:rsidRPr="00C3276A">
                  <w:rPr>
                    <w:rFonts w:ascii="MS Gothic" w:eastAsia="MS Gothic" w:hAnsi="MS Gothic" w:cs="MS Gothic" w:hint="eastAsia"/>
                  </w:rPr>
                  <w:t>☐</w:t>
                </w:r>
              </w:sdtContent>
            </w:sdt>
          </w:p>
        </w:tc>
        <w:tc>
          <w:tcPr>
            <w:tcW w:w="1134" w:type="dxa"/>
            <w:tcBorders>
              <w:top w:val="single" w:sz="4" w:space="0" w:color="auto"/>
              <w:left w:val="single" w:sz="4" w:space="0" w:color="auto"/>
              <w:right w:val="single" w:sz="4" w:space="0" w:color="auto"/>
            </w:tcBorders>
            <w:vAlign w:val="center"/>
          </w:tcPr>
          <w:p w:rsidR="002535CE" w:rsidRPr="00C3276A" w:rsidRDefault="00F524C0" w:rsidP="00CB0181">
            <w:pPr>
              <w:tabs>
                <w:tab w:val="left" w:pos="1168"/>
                <w:tab w:val="left" w:pos="2472"/>
                <w:tab w:val="left" w:pos="2932"/>
              </w:tabs>
              <w:spacing w:after="0" w:line="240" w:lineRule="auto"/>
              <w:ind w:left="-284"/>
              <w:jc w:val="center"/>
              <w:rPr>
                <w:rFonts w:ascii="CG Omega" w:hAnsi="CG Omega" w:cs="Arial"/>
              </w:rPr>
            </w:pPr>
            <w:sdt>
              <w:sdtPr>
                <w:rPr>
                  <w:rFonts w:ascii="CG Omega" w:hAnsi="CG Omega" w:cs="Arial"/>
                </w:rPr>
                <w:id w:val="-745573530"/>
                <w14:checkbox>
                  <w14:checked w14:val="0"/>
                  <w14:checkedState w14:val="2612" w14:font="Tahoma"/>
                  <w14:uncheckedState w14:val="2610" w14:font="Tahoma"/>
                </w14:checkbox>
              </w:sdtPr>
              <w:sdtContent>
                <w:r w:rsidR="002535CE" w:rsidRPr="00C3276A">
                  <w:rPr>
                    <w:rFonts w:ascii="MS Gothic" w:eastAsia="MS Gothic" w:hAnsi="MS Gothic" w:cs="MS Gothic" w:hint="eastAsia"/>
                  </w:rPr>
                  <w:t>☐</w:t>
                </w:r>
              </w:sdtContent>
            </w:sdt>
          </w:p>
        </w:tc>
        <w:tc>
          <w:tcPr>
            <w:tcW w:w="709" w:type="dxa"/>
            <w:tcBorders>
              <w:top w:val="single" w:sz="4" w:space="0" w:color="auto"/>
              <w:left w:val="single" w:sz="4" w:space="0" w:color="auto"/>
              <w:right w:val="double" w:sz="4" w:space="0" w:color="auto"/>
            </w:tcBorders>
            <w:vAlign w:val="center"/>
          </w:tcPr>
          <w:p w:rsidR="002535CE" w:rsidRPr="00C3276A" w:rsidRDefault="00F524C0" w:rsidP="00CB0181">
            <w:pPr>
              <w:tabs>
                <w:tab w:val="left" w:pos="1168"/>
                <w:tab w:val="left" w:pos="2472"/>
                <w:tab w:val="left" w:pos="2932"/>
              </w:tabs>
              <w:spacing w:after="0" w:line="240" w:lineRule="auto"/>
              <w:ind w:left="-284"/>
              <w:jc w:val="center"/>
              <w:rPr>
                <w:rFonts w:ascii="CG Omega" w:hAnsi="CG Omega" w:cs="Arial"/>
              </w:rPr>
            </w:pPr>
            <w:sdt>
              <w:sdtPr>
                <w:rPr>
                  <w:rFonts w:ascii="CG Omega" w:hAnsi="CG Omega" w:cs="Arial"/>
                </w:rPr>
                <w:id w:val="1890296646"/>
                <w14:checkbox>
                  <w14:checked w14:val="0"/>
                  <w14:checkedState w14:val="2612" w14:font="Tahoma"/>
                  <w14:uncheckedState w14:val="2610" w14:font="Tahoma"/>
                </w14:checkbox>
              </w:sdtPr>
              <w:sdtContent>
                <w:r w:rsidR="002535CE" w:rsidRPr="00C3276A">
                  <w:rPr>
                    <w:rFonts w:ascii="MS Gothic" w:eastAsia="MS Gothic" w:hAnsi="MS Gothic" w:cs="MS Gothic" w:hint="eastAsia"/>
                  </w:rPr>
                  <w:t>☐</w:t>
                </w:r>
              </w:sdtContent>
            </w:sdt>
          </w:p>
        </w:tc>
      </w:tr>
      <w:tr w:rsidR="002535CE" w:rsidRPr="00C3276A" w:rsidTr="00CB0181">
        <w:trPr>
          <w:trHeight w:val="20"/>
        </w:trPr>
        <w:tc>
          <w:tcPr>
            <w:tcW w:w="7196" w:type="dxa"/>
            <w:tcBorders>
              <w:left w:val="double" w:sz="4" w:space="0" w:color="auto"/>
              <w:bottom w:val="single" w:sz="4" w:space="0" w:color="auto"/>
              <w:right w:val="single" w:sz="4" w:space="0" w:color="auto"/>
            </w:tcBorders>
          </w:tcPr>
          <w:p w:rsidR="002535CE" w:rsidRPr="00C3276A" w:rsidRDefault="002535CE" w:rsidP="00CB0181">
            <w:pPr>
              <w:spacing w:after="0" w:line="240" w:lineRule="auto"/>
              <w:ind w:left="284"/>
              <w:rPr>
                <w:rFonts w:ascii="CG Omega" w:hAnsi="CG Omega" w:cs="Arial"/>
                <w:b/>
              </w:rPr>
            </w:pPr>
            <w:r w:rsidRPr="00C3276A">
              <w:rPr>
                <w:rFonts w:ascii="CG Omega" w:hAnsi="CG Omega" w:cs="Arial"/>
                <w:b/>
              </w:rPr>
              <w:lastRenderedPageBreak/>
              <w:t>Comments required IF the proposal is "PARTIALLY or TOTALLY OUT OF SCOPE"</w:t>
            </w:r>
          </w:p>
          <w:sdt>
            <w:sdtPr>
              <w:rPr>
                <w:rFonts w:ascii="CG Omega" w:hAnsi="CG Omega" w:cs="Arial"/>
              </w:rPr>
              <w:id w:val="-314722414"/>
              <w:temporary/>
              <w:showingPlcHdr/>
            </w:sdtPr>
            <w:sdtContent>
              <w:p w:rsidR="002535CE" w:rsidRPr="00C3276A" w:rsidRDefault="002535CE" w:rsidP="00CB0181">
                <w:pPr>
                  <w:spacing w:after="0" w:line="240" w:lineRule="auto"/>
                  <w:ind w:left="284"/>
                  <w:rPr>
                    <w:rFonts w:ascii="CG Omega" w:eastAsiaTheme="minorEastAsia" w:hAnsi="CG Omega" w:cs="Arial"/>
                    <w:lang w:val="en-US"/>
                  </w:rPr>
                </w:pPr>
                <w:r w:rsidRPr="00C3276A">
                  <w:rPr>
                    <w:rFonts w:ascii="CG Omega" w:hAnsi="CG Omega" w:cs="Arial"/>
                    <w:color w:val="808080"/>
                  </w:rPr>
                  <w:t>Click here to insert comments.</w:t>
                </w:r>
              </w:p>
            </w:sdtContent>
          </w:sdt>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p w:rsidR="002535CE" w:rsidRPr="00C3276A" w:rsidRDefault="002535CE" w:rsidP="00CB0181">
            <w:pPr>
              <w:spacing w:after="0" w:line="240" w:lineRule="auto"/>
              <w:ind w:left="-284"/>
              <w:rPr>
                <w:rFonts w:ascii="CG Omega" w:hAnsi="CG Omega" w:cs="Arial"/>
                <w:b/>
                <w:color w:val="FF0000"/>
              </w:rPr>
            </w:pPr>
          </w:p>
        </w:tc>
        <w:tc>
          <w:tcPr>
            <w:tcW w:w="708" w:type="dxa"/>
            <w:tcBorders>
              <w:left w:val="single" w:sz="4" w:space="0" w:color="auto"/>
              <w:bottom w:val="single" w:sz="4" w:space="0" w:color="auto"/>
              <w:right w:val="single" w:sz="4" w:space="0" w:color="auto"/>
            </w:tcBorders>
          </w:tcPr>
          <w:p w:rsidR="002535CE" w:rsidRPr="00C3276A" w:rsidRDefault="002535CE" w:rsidP="00CB0181">
            <w:pPr>
              <w:spacing w:after="0" w:line="240" w:lineRule="auto"/>
              <w:ind w:left="-284"/>
              <w:jc w:val="center"/>
              <w:rPr>
                <w:rFonts w:ascii="CG Omega" w:hAnsi="CG Omega" w:cs="Arial"/>
                <w:b/>
              </w:rPr>
            </w:pPr>
          </w:p>
        </w:tc>
        <w:tc>
          <w:tcPr>
            <w:tcW w:w="1134" w:type="dxa"/>
            <w:tcBorders>
              <w:left w:val="single" w:sz="4" w:space="0" w:color="auto"/>
              <w:bottom w:val="single" w:sz="4" w:space="0" w:color="auto"/>
              <w:right w:val="single" w:sz="4" w:space="0" w:color="auto"/>
            </w:tcBorders>
          </w:tcPr>
          <w:p w:rsidR="002535CE" w:rsidRPr="00C3276A" w:rsidRDefault="002535CE" w:rsidP="00CB0181">
            <w:pPr>
              <w:spacing w:after="0" w:line="240" w:lineRule="auto"/>
              <w:ind w:left="-284"/>
              <w:jc w:val="center"/>
              <w:rPr>
                <w:rFonts w:ascii="CG Omega" w:hAnsi="CG Omega" w:cs="Arial"/>
                <w:b/>
              </w:rPr>
            </w:pPr>
          </w:p>
        </w:tc>
        <w:tc>
          <w:tcPr>
            <w:tcW w:w="709" w:type="dxa"/>
            <w:tcBorders>
              <w:left w:val="single" w:sz="4" w:space="0" w:color="auto"/>
              <w:bottom w:val="single" w:sz="4" w:space="0" w:color="auto"/>
              <w:right w:val="double" w:sz="4" w:space="0" w:color="auto"/>
            </w:tcBorders>
          </w:tcPr>
          <w:p w:rsidR="002535CE" w:rsidRPr="00C3276A" w:rsidRDefault="002535CE" w:rsidP="00CB0181">
            <w:pPr>
              <w:spacing w:after="0" w:line="240" w:lineRule="auto"/>
              <w:ind w:left="-284"/>
              <w:jc w:val="center"/>
              <w:rPr>
                <w:rFonts w:ascii="CG Omega" w:hAnsi="CG Omega" w:cs="Arial"/>
                <w:b/>
              </w:rPr>
            </w:pPr>
          </w:p>
        </w:tc>
      </w:tr>
      <w:tr w:rsidR="002535CE" w:rsidRPr="00C3276A" w:rsidTr="00CB0181">
        <w:trPr>
          <w:trHeight w:val="20"/>
        </w:trPr>
        <w:tc>
          <w:tcPr>
            <w:tcW w:w="7196" w:type="dxa"/>
            <w:tcBorders>
              <w:top w:val="single" w:sz="4" w:space="0" w:color="auto"/>
              <w:left w:val="double" w:sz="4" w:space="0" w:color="auto"/>
              <w:bottom w:val="double" w:sz="4" w:space="0" w:color="auto"/>
              <w:right w:val="nil"/>
            </w:tcBorders>
          </w:tcPr>
          <w:p w:rsidR="002535CE" w:rsidRPr="00C3276A" w:rsidRDefault="002535CE" w:rsidP="00CB0181">
            <w:pPr>
              <w:spacing w:after="0" w:line="240" w:lineRule="auto"/>
              <w:ind w:left="-284"/>
              <w:rPr>
                <w:rFonts w:ascii="CG Omega" w:hAnsi="CG Omega" w:cs="Arial"/>
                <w:b/>
                <w:color w:val="FF0000"/>
              </w:rPr>
            </w:pPr>
          </w:p>
        </w:tc>
        <w:tc>
          <w:tcPr>
            <w:tcW w:w="708" w:type="dxa"/>
            <w:tcBorders>
              <w:top w:val="single" w:sz="4" w:space="0" w:color="auto"/>
              <w:left w:val="nil"/>
              <w:bottom w:val="double" w:sz="4" w:space="0" w:color="auto"/>
              <w:right w:val="nil"/>
            </w:tcBorders>
          </w:tcPr>
          <w:p w:rsidR="002535CE" w:rsidRPr="00C3276A" w:rsidRDefault="002535CE" w:rsidP="00CB0181">
            <w:pPr>
              <w:spacing w:after="0" w:line="240" w:lineRule="auto"/>
              <w:ind w:left="-284"/>
              <w:jc w:val="center"/>
              <w:rPr>
                <w:rFonts w:ascii="CG Omega" w:hAnsi="CG Omega" w:cs="Arial"/>
                <w:b/>
              </w:rPr>
            </w:pPr>
          </w:p>
        </w:tc>
        <w:tc>
          <w:tcPr>
            <w:tcW w:w="1134" w:type="dxa"/>
            <w:tcBorders>
              <w:top w:val="single" w:sz="4" w:space="0" w:color="auto"/>
              <w:left w:val="nil"/>
              <w:bottom w:val="double" w:sz="4" w:space="0" w:color="auto"/>
              <w:right w:val="nil"/>
            </w:tcBorders>
          </w:tcPr>
          <w:p w:rsidR="002535CE" w:rsidRPr="00C3276A" w:rsidRDefault="002535CE" w:rsidP="00CB0181">
            <w:pPr>
              <w:spacing w:after="0" w:line="240" w:lineRule="auto"/>
              <w:ind w:left="-284"/>
              <w:jc w:val="center"/>
              <w:rPr>
                <w:rFonts w:ascii="CG Omega" w:hAnsi="CG Omega" w:cs="Arial"/>
                <w:b/>
              </w:rPr>
            </w:pPr>
          </w:p>
        </w:tc>
        <w:tc>
          <w:tcPr>
            <w:tcW w:w="709" w:type="dxa"/>
            <w:tcBorders>
              <w:top w:val="single" w:sz="4" w:space="0" w:color="auto"/>
              <w:left w:val="nil"/>
              <w:bottom w:val="double" w:sz="4" w:space="0" w:color="auto"/>
              <w:right w:val="double" w:sz="4" w:space="0" w:color="auto"/>
            </w:tcBorders>
          </w:tcPr>
          <w:p w:rsidR="002535CE" w:rsidRPr="00C3276A" w:rsidRDefault="002535CE" w:rsidP="00CB0181">
            <w:pPr>
              <w:spacing w:after="0" w:line="240" w:lineRule="auto"/>
              <w:ind w:left="-284"/>
              <w:jc w:val="center"/>
              <w:rPr>
                <w:rFonts w:ascii="CG Omega" w:hAnsi="CG Omega" w:cs="Arial"/>
                <w:b/>
              </w:rPr>
            </w:pPr>
          </w:p>
        </w:tc>
      </w:tr>
    </w:tbl>
    <w:p w:rsidR="002535CE" w:rsidRPr="00C3276A" w:rsidRDefault="002535CE" w:rsidP="002535CE">
      <w:pPr>
        <w:spacing w:after="0" w:line="240" w:lineRule="auto"/>
        <w:rPr>
          <w:rFonts w:ascii="CG Omega" w:eastAsiaTheme="minorEastAsia" w:hAnsi="CG Omega"/>
          <w:lang w:val="en-US"/>
        </w:rPr>
      </w:pPr>
    </w:p>
    <w:tbl>
      <w:tblPr>
        <w:tblStyle w:val="TableGrid1"/>
        <w:tblW w:w="9606" w:type="dxa"/>
        <w:tblLook w:val="04A0" w:firstRow="1" w:lastRow="0" w:firstColumn="1" w:lastColumn="0" w:noHBand="0" w:noVBand="1"/>
      </w:tblPr>
      <w:tblGrid>
        <w:gridCol w:w="8188"/>
        <w:gridCol w:w="1418"/>
      </w:tblGrid>
      <w:tr w:rsidR="002535CE" w:rsidRPr="00C3276A" w:rsidTr="00CB0181">
        <w:tc>
          <w:tcPr>
            <w:tcW w:w="8188" w:type="dxa"/>
            <w:tcBorders>
              <w:left w:val="double" w:sz="4" w:space="0" w:color="auto"/>
              <w:right w:val="double" w:sz="4" w:space="0" w:color="auto"/>
            </w:tcBorders>
          </w:tcPr>
          <w:p w:rsidR="002535CE" w:rsidRPr="00C3276A" w:rsidRDefault="002535CE" w:rsidP="00CB0181">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line="240" w:lineRule="auto"/>
              <w:outlineLvl w:val="0"/>
              <w:rPr>
                <w:rFonts w:ascii="CG Omega" w:hAnsi="CG Omega" w:cs="Arial"/>
                <w:b/>
                <w:bCs/>
                <w:caps/>
                <w:color w:val="FFFFFF" w:themeColor="background1"/>
                <w:spacing w:val="15"/>
              </w:rPr>
            </w:pPr>
            <w:r w:rsidRPr="00C3276A">
              <w:rPr>
                <w:rFonts w:ascii="CG Omega" w:hAnsi="CG Omega" w:cs="Arial"/>
                <w:b/>
                <w:bCs/>
                <w:caps/>
                <w:color w:val="FFFFFF" w:themeColor="background1"/>
                <w:spacing w:val="15"/>
              </w:rPr>
              <w:t xml:space="preserve">STEP 2 quality of the proposal (only for proposals in scope) </w:t>
            </w:r>
          </w:p>
          <w:p w:rsidR="002535CE" w:rsidRPr="00C3276A" w:rsidRDefault="002535CE" w:rsidP="00CB0181">
            <w:pPr>
              <w:spacing w:after="0" w:line="240" w:lineRule="auto"/>
              <w:rPr>
                <w:rFonts w:ascii="CG Omega" w:hAnsi="CG Omega" w:cs="Arial"/>
              </w:rPr>
            </w:pPr>
            <w:r w:rsidRPr="00C3276A">
              <w:rPr>
                <w:rFonts w:ascii="CG Omega" w:hAnsi="CG Omega" w:cs="Arial"/>
              </w:rPr>
              <w:t>Use the following scale in your evaluation:</w:t>
            </w:r>
          </w:p>
          <w:p w:rsidR="002535CE" w:rsidRPr="00C3276A" w:rsidRDefault="002535CE" w:rsidP="00CB0181">
            <w:pPr>
              <w:spacing w:after="0" w:line="240" w:lineRule="auto"/>
              <w:rPr>
                <w:rFonts w:ascii="CG Omega" w:hAnsi="CG Omega" w:cs="Arial"/>
              </w:rPr>
            </w:pPr>
          </w:p>
          <w:p w:rsidR="002535CE" w:rsidRPr="00C3276A" w:rsidRDefault="002535CE" w:rsidP="00CB0181">
            <w:pPr>
              <w:spacing w:after="0" w:line="240" w:lineRule="auto"/>
              <w:rPr>
                <w:rFonts w:ascii="CG Omega" w:hAnsi="CG Omega" w:cs="Arial"/>
              </w:rPr>
            </w:pPr>
            <w:r w:rsidRPr="00C3276A">
              <w:rPr>
                <w:rFonts w:ascii="CG Omega" w:hAnsi="CG Omega" w:cs="Arial"/>
                <w:b/>
                <w:color w:val="FF0000"/>
              </w:rPr>
              <w:tab/>
            </w:r>
            <w:r w:rsidRPr="00C3276A">
              <w:rPr>
                <w:rFonts w:ascii="CG Omega" w:hAnsi="CG Omega" w:cs="Arial"/>
              </w:rPr>
              <w:t>6 - Excellent/outstanding</w:t>
            </w:r>
          </w:p>
          <w:p w:rsidR="002535CE" w:rsidRPr="00C3276A" w:rsidRDefault="002535CE" w:rsidP="00CB0181">
            <w:pPr>
              <w:spacing w:after="0" w:line="240" w:lineRule="auto"/>
              <w:rPr>
                <w:rFonts w:ascii="CG Omega" w:hAnsi="CG Omega" w:cs="Arial"/>
              </w:rPr>
            </w:pPr>
            <w:r w:rsidRPr="00C3276A">
              <w:rPr>
                <w:rFonts w:ascii="CG Omega" w:hAnsi="CG Omega" w:cs="Arial"/>
              </w:rPr>
              <w:tab/>
              <w:t>5 - Very good</w:t>
            </w:r>
          </w:p>
          <w:p w:rsidR="002535CE" w:rsidRPr="00C3276A" w:rsidRDefault="002535CE" w:rsidP="00CB0181">
            <w:pPr>
              <w:spacing w:after="0" w:line="240" w:lineRule="auto"/>
              <w:rPr>
                <w:rFonts w:ascii="CG Omega" w:hAnsi="CG Omega" w:cs="Arial"/>
              </w:rPr>
            </w:pPr>
            <w:r w:rsidRPr="00C3276A">
              <w:rPr>
                <w:rFonts w:ascii="CG Omega" w:hAnsi="CG Omega" w:cs="Arial"/>
              </w:rPr>
              <w:tab/>
              <w:t>4 - Good</w:t>
            </w:r>
          </w:p>
          <w:p w:rsidR="002535CE" w:rsidRPr="00C3276A" w:rsidRDefault="002535CE" w:rsidP="00CB0181">
            <w:pPr>
              <w:spacing w:after="0" w:line="240" w:lineRule="auto"/>
              <w:rPr>
                <w:rFonts w:ascii="CG Omega" w:hAnsi="CG Omega" w:cs="Arial"/>
              </w:rPr>
            </w:pPr>
            <w:r w:rsidRPr="00C3276A">
              <w:rPr>
                <w:rFonts w:ascii="CG Omega" w:hAnsi="CG Omega" w:cs="Arial"/>
              </w:rPr>
              <w:tab/>
              <w:t>3 - Average</w:t>
            </w:r>
          </w:p>
          <w:p w:rsidR="002535CE" w:rsidRPr="00C3276A" w:rsidRDefault="002535CE" w:rsidP="00CB0181">
            <w:pPr>
              <w:spacing w:after="0" w:line="240" w:lineRule="auto"/>
              <w:rPr>
                <w:rFonts w:ascii="CG Omega" w:hAnsi="CG Omega" w:cs="Arial"/>
              </w:rPr>
            </w:pPr>
            <w:r w:rsidRPr="00C3276A">
              <w:rPr>
                <w:rFonts w:ascii="CG Omega" w:hAnsi="CG Omega" w:cs="Arial"/>
              </w:rPr>
              <w:tab/>
              <w:t>2 - Poor</w:t>
            </w:r>
          </w:p>
          <w:p w:rsidR="002535CE" w:rsidRPr="00C3276A" w:rsidRDefault="002535CE" w:rsidP="00CB0181">
            <w:pPr>
              <w:spacing w:after="0" w:line="240" w:lineRule="auto"/>
              <w:rPr>
                <w:rFonts w:ascii="CG Omega" w:hAnsi="CG Omega" w:cs="Arial"/>
              </w:rPr>
            </w:pPr>
            <w:r w:rsidRPr="00C3276A">
              <w:rPr>
                <w:rFonts w:ascii="CG Omega" w:hAnsi="CG Omega" w:cs="Arial"/>
              </w:rPr>
              <w:tab/>
              <w:t>1 - Very poor</w:t>
            </w:r>
          </w:p>
          <w:p w:rsidR="002535CE" w:rsidRPr="00C3276A" w:rsidRDefault="002535CE" w:rsidP="00CB0181">
            <w:pPr>
              <w:spacing w:after="0" w:line="240" w:lineRule="auto"/>
              <w:rPr>
                <w:rFonts w:ascii="CG Omega" w:hAnsi="CG Omega" w:cs="Arial"/>
              </w:rPr>
            </w:pPr>
            <w:r w:rsidRPr="00C3276A">
              <w:rPr>
                <w:rFonts w:ascii="CG Omega" w:hAnsi="CG Omega" w:cs="Arial"/>
              </w:rPr>
              <w:tab/>
              <w:t>0 - Unable to asses/Fail</w:t>
            </w:r>
          </w:p>
          <w:p w:rsidR="002535CE" w:rsidRPr="00C3276A" w:rsidRDefault="002535CE" w:rsidP="00CB0181">
            <w:pPr>
              <w:spacing w:after="0" w:line="240" w:lineRule="auto"/>
              <w:rPr>
                <w:rFonts w:ascii="CG Omega" w:hAnsi="CG Omega" w:cs="Arial"/>
                <w:b/>
                <w:color w:val="FF0000"/>
              </w:rPr>
            </w:pPr>
          </w:p>
        </w:tc>
        <w:tc>
          <w:tcPr>
            <w:tcW w:w="1418" w:type="dxa"/>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color w:val="FF0000"/>
              </w:rPr>
            </w:pPr>
          </w:p>
        </w:tc>
      </w:tr>
      <w:tr w:rsidR="002535CE" w:rsidRPr="00C3276A" w:rsidTr="00CB0181">
        <w:tc>
          <w:tcPr>
            <w:tcW w:w="8188" w:type="dxa"/>
            <w:tcBorders>
              <w:left w:val="double" w:sz="4" w:space="0" w:color="auto"/>
              <w:right w:val="double" w:sz="4" w:space="0" w:color="auto"/>
            </w:tcBorders>
          </w:tcPr>
          <w:p w:rsidR="002535CE" w:rsidRPr="00C3276A" w:rsidRDefault="002535CE" w:rsidP="00CB0181">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line="240" w:lineRule="auto"/>
              <w:outlineLvl w:val="0"/>
              <w:rPr>
                <w:rFonts w:ascii="CG Omega" w:hAnsi="CG Omega" w:cs="Arial"/>
                <w:b/>
                <w:bCs/>
                <w:caps/>
                <w:color w:val="FFFFFF" w:themeColor="background1"/>
                <w:spacing w:val="15"/>
              </w:rPr>
            </w:pPr>
            <w:r w:rsidRPr="00C3276A">
              <w:rPr>
                <w:rFonts w:ascii="CG Omega" w:hAnsi="CG Omega" w:cs="Arial"/>
                <w:b/>
                <w:bCs/>
                <w:caps/>
                <w:color w:val="FFFFFF" w:themeColor="background1"/>
                <w:spacing w:val="15"/>
              </w:rPr>
              <w:t xml:space="preserve">1. Scientific quality </w:t>
            </w:r>
          </w:p>
          <w:p w:rsidR="002535CE" w:rsidRPr="00C3276A" w:rsidRDefault="002535CE" w:rsidP="00CB0181">
            <w:pPr>
              <w:tabs>
                <w:tab w:val="left" w:pos="335"/>
                <w:tab w:val="left" w:pos="567"/>
              </w:tabs>
              <w:spacing w:after="0" w:line="240" w:lineRule="auto"/>
              <w:rPr>
                <w:rFonts w:ascii="CG Omega" w:hAnsi="CG Omega"/>
              </w:rPr>
            </w:pPr>
            <w:r w:rsidRPr="00C3276A">
              <w:rPr>
                <w:rFonts w:ascii="CG Omega" w:hAnsi="CG Omega"/>
              </w:rPr>
              <w:t xml:space="preserve">A single score will be used to assess: </w:t>
            </w:r>
          </w:p>
          <w:p w:rsidR="002535CE" w:rsidRPr="00C3276A" w:rsidRDefault="002535CE" w:rsidP="002535CE">
            <w:pPr>
              <w:numPr>
                <w:ilvl w:val="0"/>
                <w:numId w:val="14"/>
              </w:numPr>
              <w:tabs>
                <w:tab w:val="left" w:pos="335"/>
                <w:tab w:val="left" w:pos="567"/>
              </w:tabs>
              <w:spacing w:after="0" w:line="240" w:lineRule="auto"/>
              <w:contextualSpacing/>
              <w:rPr>
                <w:rFonts w:ascii="CG Omega" w:hAnsi="CG Omega"/>
              </w:rPr>
            </w:pPr>
            <w:r w:rsidRPr="00C3276A">
              <w:rPr>
                <w:rFonts w:ascii="CG Omega" w:hAnsi="CG Omega"/>
              </w:rPr>
              <w:t xml:space="preserve">the knowledge of the current state of the art, </w:t>
            </w:r>
          </w:p>
          <w:p w:rsidR="002535CE" w:rsidRPr="00C3276A" w:rsidRDefault="002535CE" w:rsidP="002535CE">
            <w:pPr>
              <w:numPr>
                <w:ilvl w:val="0"/>
                <w:numId w:val="14"/>
              </w:numPr>
              <w:tabs>
                <w:tab w:val="left" w:pos="335"/>
                <w:tab w:val="left" w:pos="567"/>
              </w:tabs>
              <w:spacing w:after="0" w:line="240" w:lineRule="auto"/>
              <w:contextualSpacing/>
              <w:rPr>
                <w:rFonts w:ascii="CG Omega" w:hAnsi="CG Omega"/>
              </w:rPr>
            </w:pPr>
            <w:r w:rsidRPr="00C3276A">
              <w:rPr>
                <w:rFonts w:ascii="CG Omega" w:hAnsi="CG Omega"/>
              </w:rPr>
              <w:t xml:space="preserve">the clarity of research objectives, </w:t>
            </w:r>
          </w:p>
          <w:p w:rsidR="002535CE" w:rsidRPr="00C3276A" w:rsidRDefault="002535CE" w:rsidP="002535CE">
            <w:pPr>
              <w:numPr>
                <w:ilvl w:val="0"/>
                <w:numId w:val="14"/>
              </w:numPr>
              <w:tabs>
                <w:tab w:val="left" w:pos="335"/>
                <w:tab w:val="left" w:pos="567"/>
              </w:tabs>
              <w:spacing w:after="0" w:line="240" w:lineRule="auto"/>
              <w:contextualSpacing/>
              <w:rPr>
                <w:rFonts w:ascii="CG Omega" w:hAnsi="CG Omega"/>
              </w:rPr>
            </w:pPr>
            <w:r w:rsidRPr="00C3276A">
              <w:rPr>
                <w:rFonts w:ascii="CG Omega" w:hAnsi="CG Omega"/>
              </w:rPr>
              <w:t xml:space="preserve">their translation into an appropriate and well-described methodology... </w:t>
            </w:r>
          </w:p>
          <w:p w:rsidR="002535CE" w:rsidRPr="00C3276A" w:rsidRDefault="002535CE" w:rsidP="002535CE">
            <w:pPr>
              <w:numPr>
                <w:ilvl w:val="0"/>
                <w:numId w:val="14"/>
              </w:numPr>
              <w:tabs>
                <w:tab w:val="left" w:pos="335"/>
                <w:tab w:val="left" w:pos="567"/>
              </w:tabs>
              <w:spacing w:after="0" w:line="240" w:lineRule="auto"/>
              <w:contextualSpacing/>
              <w:rPr>
                <w:rFonts w:ascii="CG Omega" w:hAnsi="CG Omega"/>
              </w:rPr>
            </w:pPr>
            <w:r w:rsidRPr="00C3276A">
              <w:rPr>
                <w:rFonts w:ascii="CG Omega" w:hAnsi="CG Omega"/>
              </w:rPr>
              <w:t>... using appropriate and well-described data</w:t>
            </w:r>
          </w:p>
          <w:p w:rsidR="002535CE" w:rsidRPr="00C3276A" w:rsidRDefault="002535CE" w:rsidP="002535CE">
            <w:pPr>
              <w:numPr>
                <w:ilvl w:val="0"/>
                <w:numId w:val="14"/>
              </w:numPr>
              <w:tabs>
                <w:tab w:val="left" w:pos="335"/>
                <w:tab w:val="left" w:pos="567"/>
              </w:tabs>
              <w:spacing w:after="0" w:line="240" w:lineRule="auto"/>
              <w:contextualSpacing/>
              <w:rPr>
                <w:rFonts w:ascii="CG Omega" w:hAnsi="CG Omega"/>
              </w:rPr>
            </w:pPr>
            <w:r w:rsidRPr="00C3276A">
              <w:rPr>
                <w:rFonts w:ascii="CG Omega" w:hAnsi="CG Omega"/>
              </w:rPr>
              <w:t>... in a well-thought work plan</w:t>
            </w:r>
          </w:p>
          <w:p w:rsidR="002535CE" w:rsidRDefault="002535CE" w:rsidP="002535CE">
            <w:pPr>
              <w:numPr>
                <w:ilvl w:val="0"/>
                <w:numId w:val="14"/>
              </w:numPr>
              <w:tabs>
                <w:tab w:val="left" w:pos="335"/>
                <w:tab w:val="left" w:pos="567"/>
              </w:tabs>
              <w:spacing w:after="0" w:line="240" w:lineRule="auto"/>
              <w:contextualSpacing/>
              <w:rPr>
                <w:rFonts w:ascii="CG Omega" w:hAnsi="CG Omega"/>
              </w:rPr>
            </w:pPr>
            <w:r w:rsidRPr="00C3276A">
              <w:rPr>
                <w:rFonts w:ascii="CG Omega" w:hAnsi="CG Omega"/>
              </w:rPr>
              <w:t xml:space="preserve">coherence between stated objectives and expected outcomes (from the methodology and data to be used or collected </w:t>
            </w:r>
          </w:p>
          <w:p w:rsidR="002535CE" w:rsidRPr="00C3276A" w:rsidRDefault="002535CE" w:rsidP="002535CE">
            <w:pPr>
              <w:numPr>
                <w:ilvl w:val="0"/>
                <w:numId w:val="14"/>
              </w:numPr>
              <w:tabs>
                <w:tab w:val="left" w:pos="335"/>
                <w:tab w:val="left" w:pos="567"/>
              </w:tabs>
              <w:spacing w:after="0" w:line="240" w:lineRule="auto"/>
              <w:contextualSpacing/>
              <w:rPr>
                <w:rFonts w:ascii="CG Omega" w:hAnsi="CG Omega"/>
              </w:rPr>
            </w:pPr>
            <w:r>
              <w:rPr>
                <w:rFonts w:ascii="CG Omega" w:hAnsi="CG Omega"/>
              </w:rPr>
              <w:t>work plan and allocation of person/month</w:t>
            </w:r>
          </w:p>
          <w:p w:rsidR="002535CE" w:rsidRPr="00C3276A" w:rsidRDefault="002535CE" w:rsidP="00CB0181">
            <w:pPr>
              <w:tabs>
                <w:tab w:val="left" w:pos="335"/>
                <w:tab w:val="left" w:pos="567"/>
              </w:tabs>
              <w:spacing w:after="0" w:line="240" w:lineRule="auto"/>
              <w:rPr>
                <w:rFonts w:ascii="CG Omega" w:hAnsi="CG Omega"/>
              </w:rPr>
            </w:pPr>
          </w:p>
          <w:p w:rsidR="002535CE" w:rsidRPr="00C3276A" w:rsidRDefault="002535CE" w:rsidP="00CB0181">
            <w:pPr>
              <w:tabs>
                <w:tab w:val="left" w:pos="335"/>
                <w:tab w:val="left" w:pos="567"/>
              </w:tabs>
              <w:spacing w:after="0" w:line="240" w:lineRule="auto"/>
              <w:ind w:left="284"/>
              <w:contextualSpacing/>
              <w:rPr>
                <w:rFonts w:ascii="CG Omega" w:hAnsi="CG Omega"/>
                <w:i/>
              </w:rPr>
            </w:pPr>
          </w:p>
        </w:tc>
        <w:tc>
          <w:tcPr>
            <w:tcW w:w="1418" w:type="dxa"/>
            <w:vMerge w:val="restart"/>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rPr>
            </w:pPr>
            <w:r w:rsidRPr="00C3276A">
              <w:rPr>
                <w:rFonts w:ascii="CG Omega" w:hAnsi="CG Omega" w:cs="Arial"/>
                <w:b/>
              </w:rPr>
              <w:t>Score (0-6)</w:t>
            </w:r>
          </w:p>
          <w:p w:rsidR="002535CE" w:rsidRPr="00C3276A" w:rsidRDefault="002535CE" w:rsidP="00CB0181">
            <w:pPr>
              <w:spacing w:after="0" w:line="240" w:lineRule="auto"/>
              <w:rPr>
                <w:rFonts w:ascii="CG Omega" w:hAnsi="CG Omega" w:cs="Arial"/>
              </w:rPr>
            </w:pPr>
          </w:p>
          <w:p w:rsidR="002535CE" w:rsidRPr="00C3276A" w:rsidRDefault="002535CE" w:rsidP="00CB0181">
            <w:pPr>
              <w:spacing w:after="0" w:line="240" w:lineRule="auto"/>
              <w:rPr>
                <w:rFonts w:ascii="CG Omega" w:hAnsi="CG Omega" w:cs="Arial"/>
              </w:rPr>
            </w:pPr>
          </w:p>
        </w:tc>
      </w:tr>
      <w:tr w:rsidR="002535CE" w:rsidRPr="00C3276A" w:rsidTr="00CB0181">
        <w:tc>
          <w:tcPr>
            <w:tcW w:w="8188" w:type="dxa"/>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color w:val="FF0000"/>
              </w:rPr>
            </w:pPr>
            <w:r w:rsidRPr="00C3276A">
              <w:rPr>
                <w:rFonts w:ascii="CG Omega" w:hAnsi="CG Omega" w:cs="Arial"/>
                <w:b/>
              </w:rPr>
              <w:t>Comments compulsory :</w:t>
            </w: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rPr>
          <w:trHeight w:val="2267"/>
        </w:trPr>
        <w:tc>
          <w:tcPr>
            <w:tcW w:w="8188" w:type="dxa"/>
            <w:tcBorders>
              <w:left w:val="double" w:sz="4" w:space="0" w:color="auto"/>
              <w:right w:val="double" w:sz="4" w:space="0" w:color="auto"/>
            </w:tcBorders>
          </w:tcPr>
          <w:sdt>
            <w:sdtPr>
              <w:rPr>
                <w:rFonts w:ascii="CG Omega" w:hAnsi="CG Omega" w:cs="Arial"/>
              </w:rPr>
              <w:id w:val="1646851468"/>
              <w:temporary/>
              <w:showingPlcHdr/>
            </w:sdtPr>
            <w:sdtContent>
              <w:p w:rsidR="002535CE" w:rsidRPr="00C3276A" w:rsidRDefault="002535CE" w:rsidP="00CB0181">
                <w:pPr>
                  <w:spacing w:after="0" w:line="240" w:lineRule="auto"/>
                  <w:rPr>
                    <w:rFonts w:ascii="CG Omega" w:eastAsiaTheme="minorEastAsia" w:hAnsi="CG Omega" w:cs="Arial"/>
                    <w:lang w:val="en-US"/>
                  </w:rPr>
                </w:pPr>
                <w:r w:rsidRPr="00C3276A">
                  <w:rPr>
                    <w:rFonts w:ascii="CG Omega" w:hAnsi="CG Omega" w:cs="Arial"/>
                    <w:color w:val="808080"/>
                  </w:rPr>
                  <w:t>Click here to insert comments.</w:t>
                </w:r>
              </w:p>
            </w:sdtContent>
          </w:sdt>
          <w:p w:rsidR="002535CE" w:rsidRPr="00C3276A" w:rsidRDefault="002535CE" w:rsidP="00CB0181">
            <w:pPr>
              <w:spacing w:after="0" w:line="240" w:lineRule="auto"/>
              <w:rPr>
                <w:rFonts w:ascii="CG Omega" w:hAnsi="CG Omega" w:cs="Arial"/>
                <w:b/>
                <w:color w:val="FF0000"/>
              </w:rPr>
            </w:pP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rPr>
          <w:trHeight w:val="1698"/>
        </w:trPr>
        <w:tc>
          <w:tcPr>
            <w:tcW w:w="8188" w:type="dxa"/>
            <w:tcBorders>
              <w:left w:val="double" w:sz="4" w:space="0" w:color="auto"/>
              <w:right w:val="double" w:sz="4" w:space="0" w:color="auto"/>
            </w:tcBorders>
          </w:tcPr>
          <w:p w:rsidR="002535CE" w:rsidRPr="00C3276A" w:rsidRDefault="002535CE" w:rsidP="00CB0181">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line="240" w:lineRule="auto"/>
              <w:outlineLvl w:val="0"/>
              <w:rPr>
                <w:rFonts w:ascii="CG Omega" w:hAnsi="CG Omega" w:cs="Arial"/>
                <w:b/>
                <w:bCs/>
                <w:caps/>
                <w:color w:val="FFFFFF" w:themeColor="background1"/>
                <w:spacing w:val="15"/>
              </w:rPr>
            </w:pPr>
            <w:r w:rsidRPr="00C3276A">
              <w:rPr>
                <w:rFonts w:ascii="CG Omega" w:hAnsi="CG Omega" w:cs="Arial"/>
                <w:b/>
                <w:bCs/>
                <w:caps/>
                <w:color w:val="FFFFFF" w:themeColor="background1"/>
                <w:spacing w:val="15"/>
              </w:rPr>
              <w:t xml:space="preserve">2. impact OF THE PROJECT AND ENGAGEMENT IN RESPONSIBLE RESEARCH AND INNOVATION </w:t>
            </w:r>
          </w:p>
          <w:p w:rsidR="002535CE" w:rsidRPr="00C3276A" w:rsidRDefault="002535CE" w:rsidP="00CB0181">
            <w:pPr>
              <w:shd w:val="clear" w:color="auto" w:fill="DDD9C3" w:themeFill="background2" w:themeFillShade="E6"/>
              <w:tabs>
                <w:tab w:val="left" w:pos="335"/>
                <w:tab w:val="left" w:pos="567"/>
              </w:tabs>
              <w:spacing w:after="0" w:line="240" w:lineRule="auto"/>
              <w:rPr>
                <w:rFonts w:ascii="CG Omega" w:hAnsi="CG Omega"/>
                <w:b/>
              </w:rPr>
            </w:pPr>
          </w:p>
          <w:p w:rsidR="002535CE" w:rsidRPr="00C3276A" w:rsidRDefault="002535CE" w:rsidP="00CB0181">
            <w:pPr>
              <w:shd w:val="clear" w:color="auto" w:fill="DDD9C3" w:themeFill="background2" w:themeFillShade="E6"/>
              <w:tabs>
                <w:tab w:val="left" w:pos="335"/>
                <w:tab w:val="left" w:pos="567"/>
              </w:tabs>
              <w:spacing w:after="0" w:line="240" w:lineRule="auto"/>
              <w:rPr>
                <w:rFonts w:ascii="CG Omega" w:hAnsi="CG Omega"/>
                <w:b/>
              </w:rPr>
            </w:pPr>
            <w:r w:rsidRPr="00C3276A">
              <w:rPr>
                <w:rFonts w:ascii="CG Omega" w:hAnsi="CG Omega"/>
                <w:b/>
              </w:rPr>
              <w:t>2. 1. Impact on science</w:t>
            </w:r>
          </w:p>
          <w:p w:rsidR="002535CE" w:rsidRPr="00C3276A" w:rsidRDefault="002535CE" w:rsidP="00CB0181">
            <w:pPr>
              <w:shd w:val="clear" w:color="auto" w:fill="DDD9C3" w:themeFill="background2" w:themeFillShade="E6"/>
              <w:tabs>
                <w:tab w:val="left" w:pos="335"/>
                <w:tab w:val="left" w:pos="567"/>
              </w:tabs>
              <w:spacing w:after="0" w:line="240" w:lineRule="auto"/>
              <w:rPr>
                <w:rFonts w:ascii="CG Omega" w:hAnsi="CG Omega"/>
              </w:rPr>
            </w:pPr>
          </w:p>
          <w:p w:rsidR="002535CE" w:rsidRPr="00C3276A" w:rsidRDefault="002535CE" w:rsidP="00CB0181">
            <w:pPr>
              <w:shd w:val="clear" w:color="auto" w:fill="DDD9C3" w:themeFill="background2" w:themeFillShade="E6"/>
              <w:tabs>
                <w:tab w:val="left" w:pos="335"/>
                <w:tab w:val="left" w:pos="567"/>
              </w:tabs>
              <w:spacing w:after="0" w:line="240" w:lineRule="auto"/>
              <w:rPr>
                <w:rFonts w:ascii="CG Omega" w:hAnsi="CG Omega"/>
              </w:rPr>
            </w:pPr>
            <w:r w:rsidRPr="00C3276A">
              <w:rPr>
                <w:rFonts w:ascii="CG Omega" w:hAnsi="CG Omega"/>
              </w:rPr>
              <w:t xml:space="preserve">Taking into account the relative potential impact (in %) attributed by the applicants on science/decision-making/society, </w:t>
            </w:r>
            <w:r>
              <w:rPr>
                <w:rFonts w:ascii="CG Omega" w:hAnsi="CG Omega"/>
              </w:rPr>
              <w:t xml:space="preserve">assess </w:t>
            </w:r>
            <w:r w:rsidRPr="00C3276A">
              <w:rPr>
                <w:rFonts w:ascii="CG Omega" w:hAnsi="CG Omega"/>
              </w:rPr>
              <w:t xml:space="preserve">the contribution of the project to existing knowledge and the advancement of the academic debate in the field of the project. </w:t>
            </w:r>
          </w:p>
          <w:p w:rsidR="002535CE" w:rsidRPr="00C3276A" w:rsidRDefault="002535CE" w:rsidP="00CB0181">
            <w:pPr>
              <w:tabs>
                <w:tab w:val="left" w:pos="335"/>
                <w:tab w:val="left" w:pos="567"/>
              </w:tabs>
              <w:spacing w:after="0" w:line="240" w:lineRule="auto"/>
              <w:contextualSpacing/>
              <w:rPr>
                <w:rFonts w:ascii="CG Omega" w:hAnsi="CG Omega"/>
              </w:rPr>
            </w:pPr>
          </w:p>
        </w:tc>
        <w:tc>
          <w:tcPr>
            <w:tcW w:w="1418" w:type="dxa"/>
            <w:vMerge w:val="restart"/>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b/>
              </w:rPr>
            </w:pPr>
            <w:r w:rsidRPr="00C3276A">
              <w:rPr>
                <w:rFonts w:ascii="CG Omega" w:hAnsi="CG Omega" w:cs="Arial"/>
                <w:b/>
              </w:rPr>
              <w:t>Score (0-6)</w:t>
            </w:r>
          </w:p>
          <w:p w:rsidR="002535CE" w:rsidRPr="00C3276A" w:rsidRDefault="002535CE" w:rsidP="00CB0181">
            <w:pPr>
              <w:spacing w:after="0" w:line="240" w:lineRule="auto"/>
              <w:rPr>
                <w:rFonts w:ascii="CG Omega" w:hAnsi="CG Omega" w:cs="Arial"/>
              </w:rPr>
            </w:pPr>
          </w:p>
          <w:p w:rsidR="002535CE" w:rsidRPr="00C3276A" w:rsidRDefault="002535CE" w:rsidP="00CB0181">
            <w:pPr>
              <w:spacing w:after="0" w:line="240" w:lineRule="auto"/>
              <w:rPr>
                <w:rFonts w:ascii="CG Omega" w:hAnsi="CG Omega"/>
              </w:rPr>
            </w:pPr>
          </w:p>
          <w:p w:rsidR="002535CE" w:rsidRPr="00C3276A" w:rsidRDefault="002535CE" w:rsidP="00CB0181">
            <w:pPr>
              <w:spacing w:after="0" w:line="240" w:lineRule="auto"/>
              <w:rPr>
                <w:rFonts w:ascii="CG Omega" w:hAnsi="CG Omega"/>
              </w:rPr>
            </w:pPr>
          </w:p>
          <w:p w:rsidR="002535CE" w:rsidRPr="00C3276A" w:rsidRDefault="002535CE" w:rsidP="00CB0181">
            <w:pPr>
              <w:spacing w:after="0" w:line="240" w:lineRule="auto"/>
              <w:rPr>
                <w:rFonts w:ascii="CG Omega" w:hAnsi="CG Omega"/>
              </w:rPr>
            </w:pPr>
          </w:p>
          <w:p w:rsidR="002535CE" w:rsidRPr="00C3276A" w:rsidRDefault="002535CE" w:rsidP="00CB0181">
            <w:pPr>
              <w:spacing w:after="0" w:line="240" w:lineRule="auto"/>
              <w:rPr>
                <w:rFonts w:ascii="CG Omega" w:hAnsi="CG Omega"/>
              </w:rPr>
            </w:pPr>
          </w:p>
          <w:p w:rsidR="002535CE" w:rsidRPr="00C3276A" w:rsidRDefault="002535CE" w:rsidP="00CB0181">
            <w:pPr>
              <w:spacing w:after="0" w:line="240" w:lineRule="auto"/>
              <w:rPr>
                <w:rFonts w:ascii="CG Omega" w:hAnsi="CG Omega"/>
              </w:rPr>
            </w:pPr>
          </w:p>
        </w:tc>
      </w:tr>
      <w:tr w:rsidR="002535CE" w:rsidRPr="00C3276A" w:rsidTr="00CB0181">
        <w:tc>
          <w:tcPr>
            <w:tcW w:w="8188" w:type="dxa"/>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rPr>
            </w:pPr>
            <w:r w:rsidRPr="00C3276A">
              <w:rPr>
                <w:rFonts w:ascii="CG Omega" w:hAnsi="CG Omega" w:cs="Arial"/>
                <w:b/>
              </w:rPr>
              <w:t xml:space="preserve">Comments compulsory: </w:t>
            </w: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c>
          <w:tcPr>
            <w:tcW w:w="8188" w:type="dxa"/>
            <w:tcBorders>
              <w:left w:val="double" w:sz="4" w:space="0" w:color="auto"/>
              <w:bottom w:val="single" w:sz="4" w:space="0" w:color="auto"/>
              <w:right w:val="double" w:sz="4" w:space="0" w:color="auto"/>
            </w:tcBorders>
          </w:tcPr>
          <w:sdt>
            <w:sdtPr>
              <w:rPr>
                <w:rFonts w:ascii="CG Omega" w:hAnsi="CG Omega" w:cs="Arial"/>
              </w:rPr>
              <w:id w:val="-2126684855"/>
              <w:temporary/>
              <w:showingPlcHdr/>
            </w:sdtPr>
            <w:sdtContent>
              <w:p w:rsidR="002535CE" w:rsidRPr="00C3276A" w:rsidRDefault="002535CE" w:rsidP="00CB0181">
                <w:pPr>
                  <w:spacing w:after="0" w:line="240" w:lineRule="auto"/>
                  <w:rPr>
                    <w:rFonts w:ascii="CG Omega" w:hAnsi="CG Omega" w:cs="Arial"/>
                  </w:rPr>
                </w:pPr>
                <w:r w:rsidRPr="00C3276A">
                  <w:rPr>
                    <w:rFonts w:ascii="CG Omega" w:hAnsi="CG Omega" w:cs="Arial"/>
                    <w:color w:val="808080"/>
                  </w:rPr>
                  <w:t>Click here to insert comments.</w:t>
                </w:r>
              </w:p>
            </w:sdtContent>
          </w:sdt>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b/>
              </w:rPr>
            </w:pP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c>
          <w:tcPr>
            <w:tcW w:w="8188" w:type="dxa"/>
            <w:tcBorders>
              <w:left w:val="double" w:sz="4" w:space="0" w:color="auto"/>
              <w:right w:val="double" w:sz="4" w:space="0" w:color="auto"/>
            </w:tcBorders>
            <w:shd w:val="clear" w:color="auto" w:fill="DDD9C3" w:themeFill="background2" w:themeFillShade="E6"/>
          </w:tcPr>
          <w:p w:rsidR="002535CE" w:rsidRPr="00C3276A" w:rsidRDefault="002535CE" w:rsidP="00CB0181">
            <w:pPr>
              <w:spacing w:after="0" w:line="240" w:lineRule="auto"/>
              <w:rPr>
                <w:rFonts w:ascii="CG Omega" w:hAnsi="CG Omega" w:cs="Arial"/>
                <w:b/>
              </w:rPr>
            </w:pPr>
            <w:r w:rsidRPr="00C3276A">
              <w:rPr>
                <w:rFonts w:ascii="CG Omega" w:hAnsi="CG Omega" w:cs="Arial"/>
                <w:b/>
              </w:rPr>
              <w:t>2.2. Engagement in responsible Research and Innovation</w:t>
            </w:r>
          </w:p>
          <w:p w:rsidR="002535CE" w:rsidRPr="00C3276A" w:rsidRDefault="002535CE" w:rsidP="00CB0181">
            <w:pPr>
              <w:spacing w:after="0" w:line="240" w:lineRule="auto"/>
              <w:rPr>
                <w:rFonts w:ascii="CG Omega" w:hAnsi="CG Omega" w:cs="Arial"/>
                <w:b/>
              </w:rPr>
            </w:pPr>
          </w:p>
          <w:p w:rsidR="002535CE" w:rsidRPr="00C3276A" w:rsidRDefault="002535CE" w:rsidP="00CB0181">
            <w:pPr>
              <w:spacing w:after="0" w:line="240" w:lineRule="auto"/>
              <w:rPr>
                <w:rFonts w:ascii="CG Omega" w:hAnsi="CG Omega" w:cs="Arial"/>
              </w:rPr>
            </w:pPr>
            <w:r w:rsidRPr="00C3276A">
              <w:rPr>
                <w:rFonts w:ascii="CG Omega" w:hAnsi="CG Omega" w:cs="Arial"/>
              </w:rPr>
              <w:t xml:space="preserve">Please assess the way the applicants describe the way: </w:t>
            </w:r>
          </w:p>
          <w:p w:rsidR="002535CE" w:rsidRPr="00C3276A" w:rsidRDefault="002535CE" w:rsidP="002535CE">
            <w:pPr>
              <w:numPr>
                <w:ilvl w:val="0"/>
                <w:numId w:val="15"/>
              </w:numPr>
              <w:spacing w:after="0" w:line="240" w:lineRule="auto"/>
              <w:contextualSpacing/>
              <w:rPr>
                <w:rFonts w:ascii="CG Omega" w:hAnsi="CG Omega" w:cs="Arial"/>
              </w:rPr>
            </w:pPr>
            <w:r w:rsidRPr="00C3276A">
              <w:rPr>
                <w:rFonts w:ascii="CG Omega" w:hAnsi="CG Omega" w:cs="Arial"/>
              </w:rPr>
              <w:t xml:space="preserve">they will engage with societal actors (decision-makers, field workers...) during the research process, in the follow-up committee (compulsory to any BELSPO-research) and possibly through other means; </w:t>
            </w:r>
          </w:p>
          <w:p w:rsidR="002535CE" w:rsidRPr="00C3276A" w:rsidRDefault="002535CE" w:rsidP="002535CE">
            <w:pPr>
              <w:numPr>
                <w:ilvl w:val="0"/>
                <w:numId w:val="15"/>
              </w:numPr>
              <w:spacing w:after="0" w:line="240" w:lineRule="auto"/>
              <w:contextualSpacing/>
              <w:rPr>
                <w:rFonts w:ascii="CG Omega" w:hAnsi="CG Omega" w:cs="Arial"/>
              </w:rPr>
            </w:pPr>
            <w:r w:rsidRPr="00C3276A">
              <w:rPr>
                <w:rFonts w:ascii="CG Omega" w:hAnsi="CG Omega" w:cs="Arial"/>
              </w:rPr>
              <w:t xml:space="preserve">they intend to develop outreach activities at the end of the project to ensure the widest transfer (beyond academic circles) and sustainable </w:t>
            </w:r>
            <w:proofErr w:type="spellStart"/>
            <w:r w:rsidRPr="00C3276A">
              <w:rPr>
                <w:rFonts w:ascii="CG Omega" w:hAnsi="CG Omega" w:cs="Arial"/>
              </w:rPr>
              <w:t>embededness</w:t>
            </w:r>
            <w:proofErr w:type="spellEnd"/>
            <w:r w:rsidRPr="00C3276A">
              <w:rPr>
                <w:rFonts w:ascii="CG Omega" w:hAnsi="CG Omega" w:cs="Arial"/>
              </w:rPr>
              <w:t xml:space="preserve"> of results to societal actors; </w:t>
            </w:r>
          </w:p>
          <w:p w:rsidR="002535CE" w:rsidRPr="00C3276A" w:rsidRDefault="002535CE" w:rsidP="002535CE">
            <w:pPr>
              <w:numPr>
                <w:ilvl w:val="0"/>
                <w:numId w:val="15"/>
              </w:numPr>
              <w:spacing w:after="0" w:line="240" w:lineRule="auto"/>
              <w:contextualSpacing/>
              <w:rPr>
                <w:rFonts w:ascii="CG Omega" w:hAnsi="CG Omega" w:cs="Arial"/>
              </w:rPr>
            </w:pPr>
            <w:r w:rsidRPr="00C3276A">
              <w:rPr>
                <w:rFonts w:ascii="CG Omega" w:hAnsi="CG Omega" w:cs="Arial"/>
              </w:rPr>
              <w:t>they will address the gender dimension by fostering if possible balance in the composition of the network and integrating gender in the research content to improve quality and societal relevance of expected results;</w:t>
            </w:r>
          </w:p>
          <w:p w:rsidR="002535CE" w:rsidRPr="00C3276A" w:rsidRDefault="002535CE" w:rsidP="002535CE">
            <w:pPr>
              <w:numPr>
                <w:ilvl w:val="0"/>
                <w:numId w:val="15"/>
              </w:numPr>
              <w:spacing w:after="0" w:line="240" w:lineRule="auto"/>
              <w:contextualSpacing/>
              <w:rPr>
                <w:rFonts w:ascii="CG Omega" w:hAnsi="CG Omega" w:cs="Arial"/>
              </w:rPr>
            </w:pPr>
            <w:r w:rsidRPr="00C3276A">
              <w:rPr>
                <w:rFonts w:ascii="CG Omega" w:hAnsi="CG Omega" w:cs="Arial"/>
              </w:rPr>
              <w:t>tackle ethical issues - especially when dealing with vulnerable groups - to ensure quality and integrity of the research</w:t>
            </w:r>
          </w:p>
          <w:p w:rsidR="002535CE" w:rsidRPr="00C3276A" w:rsidRDefault="002535CE" w:rsidP="00CB0181">
            <w:pPr>
              <w:spacing w:after="0" w:line="240" w:lineRule="auto"/>
              <w:rPr>
                <w:rFonts w:ascii="CG Omega" w:hAnsi="CG Omega" w:cs="Arial"/>
                <w:b/>
              </w:rPr>
            </w:pPr>
          </w:p>
        </w:tc>
        <w:tc>
          <w:tcPr>
            <w:tcW w:w="1418" w:type="dxa"/>
            <w:vMerge w:val="restart"/>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lang w:val="en-US"/>
              </w:rPr>
            </w:pPr>
            <w:r w:rsidRPr="00C3276A">
              <w:rPr>
                <w:rFonts w:ascii="CG Omega" w:hAnsi="CG Omega" w:cs="Arial"/>
                <w:b/>
                <w:lang w:val="en-US"/>
              </w:rPr>
              <w:t>Score (0-6)</w:t>
            </w:r>
          </w:p>
          <w:p w:rsidR="002535CE" w:rsidRPr="00C3276A" w:rsidRDefault="002535CE" w:rsidP="00CB0181">
            <w:pPr>
              <w:spacing w:after="0" w:line="240" w:lineRule="auto"/>
              <w:rPr>
                <w:rFonts w:ascii="CG Omega" w:hAnsi="CG Omega" w:cs="Arial"/>
              </w:rPr>
            </w:pPr>
          </w:p>
        </w:tc>
      </w:tr>
      <w:tr w:rsidR="002535CE" w:rsidRPr="00C3276A" w:rsidTr="00CB0181">
        <w:tc>
          <w:tcPr>
            <w:tcW w:w="8188" w:type="dxa"/>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color w:val="FF0000"/>
              </w:rPr>
            </w:pPr>
            <w:r w:rsidRPr="00C3276A">
              <w:rPr>
                <w:rFonts w:ascii="CG Omega" w:hAnsi="CG Omega" w:cs="Arial"/>
                <w:b/>
              </w:rPr>
              <w:t>Comments required:</w:t>
            </w: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rPr>
          <w:trHeight w:val="1969"/>
        </w:trPr>
        <w:tc>
          <w:tcPr>
            <w:tcW w:w="8188" w:type="dxa"/>
            <w:tcBorders>
              <w:left w:val="double" w:sz="4" w:space="0" w:color="auto"/>
              <w:right w:val="double" w:sz="4" w:space="0" w:color="auto"/>
            </w:tcBorders>
          </w:tcPr>
          <w:sdt>
            <w:sdtPr>
              <w:rPr>
                <w:rFonts w:ascii="CG Omega" w:hAnsi="CG Omega" w:cs="Arial"/>
              </w:rPr>
              <w:id w:val="562763753"/>
              <w:temporary/>
              <w:showingPlcHdr/>
            </w:sdtPr>
            <w:sdtContent>
              <w:p w:rsidR="002535CE" w:rsidRPr="00C3276A" w:rsidRDefault="002535CE" w:rsidP="00CB0181">
                <w:pPr>
                  <w:spacing w:after="0" w:line="240" w:lineRule="auto"/>
                  <w:rPr>
                    <w:rFonts w:ascii="CG Omega" w:eastAsiaTheme="minorEastAsia" w:hAnsi="CG Omega" w:cs="Arial"/>
                    <w:lang w:val="en-US"/>
                  </w:rPr>
                </w:pPr>
                <w:r w:rsidRPr="00C3276A">
                  <w:rPr>
                    <w:rFonts w:ascii="CG Omega" w:hAnsi="CG Omega" w:cs="Arial"/>
                    <w:color w:val="808080"/>
                  </w:rPr>
                  <w:t>Click here to insert comments.</w:t>
                </w:r>
              </w:p>
            </w:sdtContent>
          </w:sdt>
          <w:p w:rsidR="002535CE" w:rsidRPr="00C3276A" w:rsidRDefault="002535CE" w:rsidP="00CB0181">
            <w:pPr>
              <w:spacing w:after="0" w:line="240" w:lineRule="auto"/>
              <w:rPr>
                <w:rFonts w:ascii="CG Omega" w:hAnsi="CG Omega" w:cs="Arial"/>
                <w:b/>
                <w:color w:val="FF0000"/>
              </w:rPr>
            </w:pP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rPr>
          <w:trHeight w:val="557"/>
        </w:trPr>
        <w:tc>
          <w:tcPr>
            <w:tcW w:w="8188" w:type="dxa"/>
            <w:tcBorders>
              <w:left w:val="double" w:sz="4" w:space="0" w:color="auto"/>
              <w:right w:val="double" w:sz="4" w:space="0" w:color="auto"/>
            </w:tcBorders>
          </w:tcPr>
          <w:p w:rsidR="002535CE" w:rsidRPr="00C3276A" w:rsidRDefault="002535CE" w:rsidP="00CB0181">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line="240" w:lineRule="auto"/>
              <w:outlineLvl w:val="0"/>
              <w:rPr>
                <w:rFonts w:ascii="CG Omega" w:hAnsi="CG Omega" w:cs="Arial"/>
                <w:b/>
                <w:bCs/>
                <w:caps/>
                <w:color w:val="FFFFFF" w:themeColor="background1"/>
                <w:spacing w:val="15"/>
              </w:rPr>
            </w:pPr>
            <w:r w:rsidRPr="00C3276A">
              <w:rPr>
                <w:rFonts w:ascii="CG Omega" w:hAnsi="CG Omega" w:cs="Arial"/>
                <w:b/>
                <w:bCs/>
                <w:caps/>
                <w:color w:val="FFFFFF" w:themeColor="background1"/>
                <w:spacing w:val="15"/>
              </w:rPr>
              <w:lastRenderedPageBreak/>
              <w:t>3. Quality of the applicant(S)</w:t>
            </w:r>
          </w:p>
          <w:p w:rsidR="002535CE" w:rsidRPr="00C3276A" w:rsidRDefault="002535CE" w:rsidP="00CB0181">
            <w:pPr>
              <w:tabs>
                <w:tab w:val="left" w:pos="335"/>
                <w:tab w:val="left" w:pos="567"/>
              </w:tabs>
              <w:spacing w:after="0" w:line="240" w:lineRule="auto"/>
              <w:rPr>
                <w:rFonts w:ascii="CG Omega" w:hAnsi="CG Omega"/>
              </w:rPr>
            </w:pPr>
          </w:p>
          <w:p w:rsidR="002535CE" w:rsidRPr="00C3276A" w:rsidRDefault="002535CE" w:rsidP="00CB0181">
            <w:pPr>
              <w:tabs>
                <w:tab w:val="left" w:pos="335"/>
                <w:tab w:val="left" w:pos="567"/>
              </w:tabs>
              <w:spacing w:after="0" w:line="240" w:lineRule="auto"/>
              <w:rPr>
                <w:rFonts w:ascii="CG Omega" w:hAnsi="CG Omega"/>
              </w:rPr>
            </w:pPr>
            <w:r w:rsidRPr="00C3276A">
              <w:rPr>
                <w:rFonts w:ascii="CG Omega" w:hAnsi="CG Omega"/>
              </w:rPr>
              <w:t xml:space="preserve">Please assess the quality of the applicant(s) by considering </w:t>
            </w:r>
            <w:r>
              <w:rPr>
                <w:rFonts w:ascii="CG Omega" w:hAnsi="CG Omega"/>
              </w:rPr>
              <w:t>their</w:t>
            </w:r>
            <w:r w:rsidRPr="00C3276A">
              <w:rPr>
                <w:rFonts w:ascii="CG Omega" w:hAnsi="CG Omega"/>
              </w:rPr>
              <w:t xml:space="preserve"> CV, recently achieved projects in the field, international network of affiliation.... </w:t>
            </w:r>
          </w:p>
          <w:p w:rsidR="002535CE" w:rsidRPr="00C3276A" w:rsidRDefault="002535CE" w:rsidP="00CB0181">
            <w:pPr>
              <w:tabs>
                <w:tab w:val="left" w:pos="335"/>
                <w:tab w:val="left" w:pos="567"/>
              </w:tabs>
              <w:spacing w:after="0" w:line="240" w:lineRule="auto"/>
              <w:rPr>
                <w:rFonts w:ascii="CG Omega" w:hAnsi="CG Omega"/>
              </w:rPr>
            </w:pPr>
          </w:p>
          <w:p w:rsidR="002535CE" w:rsidRPr="00C3276A" w:rsidRDefault="002535CE" w:rsidP="00CB0181">
            <w:pPr>
              <w:tabs>
                <w:tab w:val="left" w:pos="335"/>
                <w:tab w:val="left" w:pos="567"/>
              </w:tabs>
              <w:spacing w:after="0" w:line="240" w:lineRule="auto"/>
              <w:rPr>
                <w:rFonts w:ascii="CG Omega" w:hAnsi="CG Omega"/>
              </w:rPr>
            </w:pPr>
            <w:r w:rsidRPr="00C3276A">
              <w:rPr>
                <w:rFonts w:ascii="CG Omega" w:hAnsi="CG Omega"/>
              </w:rPr>
              <w:t xml:space="preserve">In case of a network, consider the following additional elements in your evaluation: </w:t>
            </w:r>
          </w:p>
          <w:p w:rsidR="002535CE" w:rsidRPr="00C3276A" w:rsidRDefault="002535CE" w:rsidP="00CB0181">
            <w:pPr>
              <w:tabs>
                <w:tab w:val="left" w:pos="335"/>
                <w:tab w:val="left" w:pos="567"/>
              </w:tabs>
              <w:spacing w:after="0" w:line="240" w:lineRule="auto"/>
              <w:rPr>
                <w:rFonts w:ascii="CG Omega" w:hAnsi="CG Omega"/>
              </w:rPr>
            </w:pPr>
          </w:p>
          <w:p w:rsidR="002535CE" w:rsidRPr="00C3276A" w:rsidRDefault="002535CE" w:rsidP="002535CE">
            <w:pPr>
              <w:numPr>
                <w:ilvl w:val="0"/>
                <w:numId w:val="16"/>
              </w:numPr>
              <w:tabs>
                <w:tab w:val="left" w:pos="335"/>
                <w:tab w:val="left" w:pos="567"/>
              </w:tabs>
              <w:spacing w:after="0" w:line="240" w:lineRule="auto"/>
              <w:ind w:left="284" w:hanging="284"/>
              <w:contextualSpacing/>
              <w:rPr>
                <w:rFonts w:ascii="CG Omega" w:hAnsi="CG Omega"/>
              </w:rPr>
            </w:pPr>
            <w:r w:rsidRPr="00C3276A">
              <w:rPr>
                <w:rFonts w:ascii="CG Omega" w:hAnsi="CG Omega"/>
              </w:rPr>
              <w:t>Adequacy of the partnership : composition, task distribution, if app. : added value of international partner and/or subcontracting</w:t>
            </w:r>
          </w:p>
          <w:p w:rsidR="002535CE" w:rsidRPr="00C3276A" w:rsidRDefault="002535CE" w:rsidP="002535CE">
            <w:pPr>
              <w:numPr>
                <w:ilvl w:val="0"/>
                <w:numId w:val="13"/>
              </w:numPr>
              <w:tabs>
                <w:tab w:val="left" w:pos="335"/>
                <w:tab w:val="left" w:pos="567"/>
              </w:tabs>
              <w:spacing w:after="0" w:line="240" w:lineRule="auto"/>
              <w:ind w:left="284" w:hanging="284"/>
              <w:contextualSpacing/>
              <w:rPr>
                <w:rFonts w:ascii="CG Omega" w:hAnsi="CG Omega"/>
              </w:rPr>
            </w:pPr>
            <w:r w:rsidRPr="00C3276A">
              <w:rPr>
                <w:rFonts w:ascii="CG Omega" w:hAnsi="CG Omega"/>
              </w:rPr>
              <w:t>Project management</w:t>
            </w:r>
          </w:p>
          <w:p w:rsidR="002535CE" w:rsidRPr="00696F37" w:rsidRDefault="002535CE" w:rsidP="002535CE">
            <w:pPr>
              <w:numPr>
                <w:ilvl w:val="0"/>
                <w:numId w:val="13"/>
              </w:numPr>
              <w:tabs>
                <w:tab w:val="left" w:pos="335"/>
                <w:tab w:val="left" w:pos="567"/>
              </w:tabs>
              <w:spacing w:after="0" w:line="240" w:lineRule="auto"/>
              <w:ind w:left="284" w:hanging="284"/>
              <w:contextualSpacing/>
              <w:rPr>
                <w:rFonts w:ascii="CG Omega" w:hAnsi="CG Omega"/>
              </w:rPr>
            </w:pPr>
            <w:r w:rsidRPr="00C3276A">
              <w:rPr>
                <w:rFonts w:ascii="CG Omega" w:hAnsi="CG Omega"/>
              </w:rPr>
              <w:t>Scientific expertise of each partner</w:t>
            </w:r>
          </w:p>
        </w:tc>
        <w:tc>
          <w:tcPr>
            <w:tcW w:w="1418" w:type="dxa"/>
            <w:vMerge w:val="restart"/>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rPr>
            </w:pPr>
            <w:r w:rsidRPr="00C3276A">
              <w:rPr>
                <w:rFonts w:ascii="CG Omega" w:hAnsi="CG Omega" w:cs="Arial"/>
                <w:b/>
              </w:rPr>
              <w:t>Score (0-6)</w:t>
            </w:r>
          </w:p>
          <w:p w:rsidR="002535CE" w:rsidRPr="00C3276A" w:rsidRDefault="002535CE" w:rsidP="00CB0181">
            <w:pPr>
              <w:spacing w:after="0" w:line="240" w:lineRule="auto"/>
              <w:rPr>
                <w:rFonts w:ascii="CG Omega" w:hAnsi="CG Omega" w:cs="Arial"/>
              </w:rPr>
            </w:pPr>
          </w:p>
          <w:p w:rsidR="002535CE" w:rsidRPr="00C3276A" w:rsidRDefault="002535CE" w:rsidP="00CB0181">
            <w:pPr>
              <w:spacing w:after="0" w:line="240" w:lineRule="auto"/>
              <w:rPr>
                <w:rFonts w:ascii="CG Omega" w:eastAsiaTheme="minorEastAsia" w:hAnsi="CG Omega" w:cs="Arial"/>
                <w:lang w:val="en-US"/>
              </w:rPr>
            </w:pPr>
          </w:p>
          <w:p w:rsidR="002535CE" w:rsidRPr="00C3276A" w:rsidRDefault="002535CE" w:rsidP="00CB0181">
            <w:pPr>
              <w:spacing w:after="0" w:line="240" w:lineRule="auto"/>
              <w:rPr>
                <w:rFonts w:ascii="CG Omega" w:hAnsi="CG Omega" w:cs="Arial"/>
              </w:rPr>
            </w:pPr>
          </w:p>
        </w:tc>
      </w:tr>
      <w:tr w:rsidR="002535CE" w:rsidRPr="00C3276A" w:rsidTr="00CB0181">
        <w:tc>
          <w:tcPr>
            <w:tcW w:w="8188" w:type="dxa"/>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color w:val="FF0000"/>
              </w:rPr>
            </w:pPr>
            <w:r w:rsidRPr="00C3276A">
              <w:rPr>
                <w:rFonts w:ascii="CG Omega" w:hAnsi="CG Omega" w:cs="Arial"/>
                <w:b/>
              </w:rPr>
              <w:t>Comments required :</w:t>
            </w: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rPr>
          <w:trHeight w:val="1969"/>
        </w:trPr>
        <w:tc>
          <w:tcPr>
            <w:tcW w:w="8188" w:type="dxa"/>
            <w:tcBorders>
              <w:left w:val="double" w:sz="4" w:space="0" w:color="auto"/>
              <w:right w:val="double" w:sz="4" w:space="0" w:color="auto"/>
            </w:tcBorders>
          </w:tcPr>
          <w:sdt>
            <w:sdtPr>
              <w:rPr>
                <w:rFonts w:ascii="CG Omega" w:hAnsi="CG Omega" w:cs="Arial"/>
              </w:rPr>
              <w:id w:val="-1988386738"/>
              <w:temporary/>
              <w:showingPlcHdr/>
            </w:sdtPr>
            <w:sdtContent>
              <w:p w:rsidR="002535CE" w:rsidRPr="00C3276A" w:rsidRDefault="002535CE" w:rsidP="00CB0181">
                <w:pPr>
                  <w:spacing w:after="0" w:line="240" w:lineRule="auto"/>
                  <w:rPr>
                    <w:rFonts w:ascii="CG Omega" w:eastAsiaTheme="minorEastAsia" w:hAnsi="CG Omega" w:cs="Arial"/>
                    <w:lang w:val="en-US"/>
                  </w:rPr>
                </w:pPr>
                <w:r w:rsidRPr="00C3276A">
                  <w:rPr>
                    <w:rFonts w:ascii="CG Omega" w:hAnsi="CG Omega" w:cs="Arial"/>
                    <w:color w:val="808080"/>
                  </w:rPr>
                  <w:t>Click here to insert comments.</w:t>
                </w:r>
              </w:p>
            </w:sdtContent>
          </w:sdt>
          <w:p w:rsidR="002535CE" w:rsidRPr="00C3276A" w:rsidRDefault="002535CE" w:rsidP="00CB0181">
            <w:pPr>
              <w:spacing w:after="0" w:line="240" w:lineRule="auto"/>
              <w:rPr>
                <w:rFonts w:ascii="CG Omega" w:hAnsi="CG Omega" w:cs="Arial"/>
                <w:b/>
                <w:color w:val="FF0000"/>
              </w:rPr>
            </w:pP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c>
          <w:tcPr>
            <w:tcW w:w="8188" w:type="dxa"/>
            <w:tcBorders>
              <w:left w:val="double" w:sz="4" w:space="0" w:color="auto"/>
              <w:right w:val="double" w:sz="4" w:space="0" w:color="auto"/>
            </w:tcBorders>
          </w:tcPr>
          <w:p w:rsidR="002535CE" w:rsidRPr="00C3276A" w:rsidRDefault="002535CE" w:rsidP="00CB0181">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line="240" w:lineRule="auto"/>
              <w:outlineLvl w:val="0"/>
              <w:rPr>
                <w:rFonts w:ascii="CG Omega" w:hAnsi="CG Omega" w:cs="Arial"/>
                <w:b/>
                <w:bCs/>
                <w:caps/>
                <w:color w:val="FFFFFF" w:themeColor="background1"/>
                <w:spacing w:val="15"/>
              </w:rPr>
            </w:pPr>
            <w:r w:rsidRPr="00C3276A">
              <w:rPr>
                <w:rFonts w:ascii="CG Omega" w:hAnsi="CG Omega" w:cs="Arial"/>
                <w:b/>
                <w:bCs/>
                <w:caps/>
                <w:color w:val="FFFFFF" w:themeColor="background1"/>
                <w:spacing w:val="15"/>
              </w:rPr>
              <w:t>4. Adequacy OF resources</w:t>
            </w:r>
          </w:p>
          <w:p w:rsidR="002535CE" w:rsidRPr="00C3276A" w:rsidRDefault="002535CE" w:rsidP="00CB0181">
            <w:pPr>
              <w:tabs>
                <w:tab w:val="left" w:pos="142"/>
                <w:tab w:val="left" w:pos="567"/>
              </w:tabs>
              <w:spacing w:after="0" w:line="240" w:lineRule="auto"/>
              <w:contextualSpacing/>
              <w:rPr>
                <w:rFonts w:ascii="CG Omega" w:hAnsi="CG Omega"/>
              </w:rPr>
            </w:pPr>
            <w:r w:rsidRPr="00C3276A">
              <w:rPr>
                <w:rFonts w:ascii="CG Omega" w:hAnsi="CG Omega"/>
              </w:rPr>
              <w:t xml:space="preserve">Please evaluate the resources needed and the expected </w:t>
            </w:r>
            <w:r>
              <w:rPr>
                <w:rFonts w:ascii="CG Omega" w:hAnsi="CG Omega"/>
              </w:rPr>
              <w:t xml:space="preserve">value for money of the project </w:t>
            </w:r>
            <w:r w:rsidRPr="00C3276A">
              <w:rPr>
                <w:rFonts w:ascii="CG Omega" w:hAnsi="CG Omega"/>
              </w:rPr>
              <w:t xml:space="preserve"> </w:t>
            </w:r>
          </w:p>
          <w:p w:rsidR="002535CE" w:rsidRPr="00C3276A" w:rsidRDefault="002535CE" w:rsidP="00CB0181">
            <w:pPr>
              <w:tabs>
                <w:tab w:val="left" w:pos="335"/>
                <w:tab w:val="left" w:pos="567"/>
              </w:tabs>
              <w:spacing w:after="0" w:line="240" w:lineRule="auto"/>
              <w:contextualSpacing/>
              <w:rPr>
                <w:rFonts w:ascii="CG Omega" w:hAnsi="CG Omega"/>
              </w:rPr>
            </w:pPr>
          </w:p>
        </w:tc>
        <w:tc>
          <w:tcPr>
            <w:tcW w:w="1418" w:type="dxa"/>
            <w:vMerge w:val="restart"/>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rPr>
            </w:pPr>
            <w:r w:rsidRPr="00C3276A">
              <w:rPr>
                <w:rFonts w:ascii="CG Omega" w:hAnsi="CG Omega" w:cs="Arial"/>
                <w:b/>
              </w:rPr>
              <w:t>Score (0-6)</w:t>
            </w:r>
          </w:p>
          <w:p w:rsidR="002535CE" w:rsidRPr="00C3276A" w:rsidRDefault="002535CE" w:rsidP="00CB0181">
            <w:pPr>
              <w:spacing w:after="0" w:line="240" w:lineRule="auto"/>
              <w:rPr>
                <w:rFonts w:ascii="CG Omega" w:eastAsiaTheme="minorEastAsia" w:hAnsi="CG Omega" w:cs="Arial"/>
                <w:lang w:val="en-US"/>
              </w:rPr>
            </w:pPr>
          </w:p>
          <w:p w:rsidR="002535CE" w:rsidRPr="00C3276A" w:rsidRDefault="002535CE" w:rsidP="00CB0181">
            <w:pPr>
              <w:spacing w:after="0" w:line="240" w:lineRule="auto"/>
              <w:rPr>
                <w:rFonts w:ascii="CG Omega" w:hAnsi="CG Omega"/>
              </w:rPr>
            </w:pPr>
          </w:p>
        </w:tc>
      </w:tr>
      <w:tr w:rsidR="002535CE" w:rsidRPr="00C3276A" w:rsidTr="00CB0181">
        <w:tc>
          <w:tcPr>
            <w:tcW w:w="8188" w:type="dxa"/>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color w:val="FF0000"/>
              </w:rPr>
            </w:pPr>
            <w:r w:rsidRPr="00C3276A">
              <w:rPr>
                <w:rFonts w:ascii="CG Omega" w:hAnsi="CG Omega" w:cs="Arial"/>
                <w:b/>
              </w:rPr>
              <w:t>Comments required :</w:t>
            </w: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rPr>
          <w:trHeight w:val="2321"/>
        </w:trPr>
        <w:tc>
          <w:tcPr>
            <w:tcW w:w="8188" w:type="dxa"/>
            <w:tcBorders>
              <w:left w:val="double" w:sz="4" w:space="0" w:color="auto"/>
              <w:right w:val="double" w:sz="4" w:space="0" w:color="auto"/>
            </w:tcBorders>
          </w:tcPr>
          <w:sdt>
            <w:sdtPr>
              <w:rPr>
                <w:rFonts w:ascii="CG Omega" w:hAnsi="CG Omega" w:cs="Arial"/>
              </w:rPr>
              <w:id w:val="1987665634"/>
              <w:temporary/>
              <w:showingPlcHdr/>
            </w:sdtPr>
            <w:sdtContent>
              <w:p w:rsidR="002535CE" w:rsidRPr="00C3276A" w:rsidRDefault="002535CE" w:rsidP="00CB0181">
                <w:pPr>
                  <w:spacing w:after="0" w:line="240" w:lineRule="auto"/>
                  <w:rPr>
                    <w:rFonts w:ascii="CG Omega" w:eastAsiaTheme="minorEastAsia" w:hAnsi="CG Omega" w:cs="Arial"/>
                    <w:lang w:val="en-US"/>
                  </w:rPr>
                </w:pPr>
                <w:r w:rsidRPr="00C3276A">
                  <w:rPr>
                    <w:rFonts w:ascii="CG Omega" w:hAnsi="CG Omega" w:cs="Arial"/>
                    <w:color w:val="808080"/>
                  </w:rPr>
                  <w:t>Click here to insert comments.</w:t>
                </w:r>
              </w:p>
            </w:sdtContent>
          </w:sdt>
          <w:p w:rsidR="002535CE" w:rsidRPr="00C3276A" w:rsidRDefault="002535CE" w:rsidP="00CB0181">
            <w:pPr>
              <w:spacing w:after="0" w:line="240" w:lineRule="auto"/>
              <w:rPr>
                <w:rFonts w:ascii="CG Omega" w:hAnsi="CG Omega" w:cs="Arial"/>
                <w:b/>
                <w:color w:val="FF0000"/>
              </w:rPr>
            </w:pP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rPr>
          <w:trHeight w:val="423"/>
        </w:trPr>
        <w:tc>
          <w:tcPr>
            <w:tcW w:w="8188" w:type="dxa"/>
            <w:tcBorders>
              <w:left w:val="double" w:sz="4" w:space="0" w:color="auto"/>
              <w:right w:val="double" w:sz="4" w:space="0" w:color="auto"/>
            </w:tcBorders>
          </w:tcPr>
          <w:p w:rsidR="002535CE" w:rsidRPr="00C3276A" w:rsidRDefault="002535CE" w:rsidP="00CB0181">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line="240" w:lineRule="auto"/>
              <w:outlineLvl w:val="0"/>
              <w:rPr>
                <w:rFonts w:ascii="CG Omega" w:hAnsi="CG Omega" w:cs="Arial"/>
                <w:b/>
                <w:bCs/>
                <w:caps/>
                <w:color w:val="FFFFFF" w:themeColor="background1"/>
                <w:spacing w:val="15"/>
              </w:rPr>
            </w:pPr>
            <w:r w:rsidRPr="00C3276A">
              <w:rPr>
                <w:rFonts w:ascii="CG Omega" w:hAnsi="CG Omega" w:cs="Arial"/>
                <w:b/>
                <w:bCs/>
                <w:caps/>
                <w:color w:val="FFFFFF" w:themeColor="background1"/>
                <w:spacing w:val="15"/>
              </w:rPr>
              <w:t>6. General appreciation and recommendations</w:t>
            </w:r>
          </w:p>
        </w:tc>
        <w:tc>
          <w:tcPr>
            <w:tcW w:w="1418" w:type="dxa"/>
            <w:vMerge w:val="restart"/>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b/>
              </w:rPr>
            </w:pPr>
            <w:r>
              <w:rPr>
                <w:rFonts w:ascii="CG Omega" w:hAnsi="CG Omega" w:cs="Arial"/>
                <w:b/>
              </w:rPr>
              <w:t xml:space="preserve">Final </w:t>
            </w:r>
            <w:r w:rsidRPr="00C3276A">
              <w:rPr>
                <w:rFonts w:ascii="CG Omega" w:hAnsi="CG Omega" w:cs="Arial"/>
                <w:b/>
              </w:rPr>
              <w:t>Score (0-6)</w:t>
            </w:r>
          </w:p>
          <w:p w:rsidR="002535CE" w:rsidRPr="00C3276A" w:rsidRDefault="002535CE" w:rsidP="00CB0181">
            <w:pPr>
              <w:spacing w:after="0" w:line="240" w:lineRule="auto"/>
              <w:rPr>
                <w:rFonts w:ascii="CG Omega" w:hAnsi="CG Omega"/>
              </w:rPr>
            </w:pPr>
          </w:p>
        </w:tc>
      </w:tr>
      <w:tr w:rsidR="002535CE" w:rsidRPr="00C3276A" w:rsidTr="00CB0181">
        <w:tc>
          <w:tcPr>
            <w:tcW w:w="8188" w:type="dxa"/>
            <w:tcBorders>
              <w:left w:val="double" w:sz="4" w:space="0" w:color="auto"/>
            </w:tcBorders>
          </w:tcPr>
          <w:p w:rsidR="002535CE" w:rsidRPr="00C3276A" w:rsidRDefault="002535CE" w:rsidP="00CB0181">
            <w:pPr>
              <w:spacing w:after="0" w:line="240" w:lineRule="auto"/>
              <w:rPr>
                <w:rFonts w:ascii="CG Omega" w:hAnsi="CG Omega" w:cs="Arial"/>
                <w:b/>
                <w:color w:val="FF0000"/>
              </w:rPr>
            </w:pPr>
            <w:r w:rsidRPr="00C3276A">
              <w:rPr>
                <w:rFonts w:ascii="CG Omega" w:hAnsi="CG Omega" w:cs="Arial"/>
                <w:b/>
              </w:rPr>
              <w:t>Strengths and weaknesses of the project</w:t>
            </w:r>
          </w:p>
        </w:tc>
        <w:tc>
          <w:tcPr>
            <w:tcW w:w="1418" w:type="dxa"/>
            <w:vMerge/>
            <w:tcBorders>
              <w:left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r w:rsidR="002535CE" w:rsidRPr="00C3276A" w:rsidTr="00CB0181">
        <w:trPr>
          <w:trHeight w:val="5311"/>
        </w:trPr>
        <w:tc>
          <w:tcPr>
            <w:tcW w:w="8188" w:type="dxa"/>
            <w:tcBorders>
              <w:left w:val="double" w:sz="4" w:space="0" w:color="auto"/>
              <w:bottom w:val="double" w:sz="4" w:space="0" w:color="auto"/>
            </w:tcBorders>
          </w:tcPr>
          <w:p w:rsidR="002535CE" w:rsidRPr="00C3276A" w:rsidRDefault="002535CE" w:rsidP="00CB0181">
            <w:pPr>
              <w:spacing w:after="0" w:line="240" w:lineRule="auto"/>
              <w:rPr>
                <w:rFonts w:ascii="CG Omega" w:hAnsi="CG Omega" w:cs="Arial"/>
              </w:rPr>
            </w:pPr>
            <w:r w:rsidRPr="00C3276A">
              <w:rPr>
                <w:rFonts w:ascii="CG Omega" w:hAnsi="CG Omega" w:cs="Arial"/>
              </w:rPr>
              <w:lastRenderedPageBreak/>
              <w:t xml:space="preserve"> </w:t>
            </w:r>
          </w:p>
          <w:tbl>
            <w:tblPr>
              <w:tblStyle w:val="TableGrid1"/>
              <w:tblW w:w="0" w:type="auto"/>
              <w:tblLook w:val="01E0" w:firstRow="1" w:lastRow="1" w:firstColumn="1" w:lastColumn="1" w:noHBand="0" w:noVBand="0"/>
            </w:tblPr>
            <w:tblGrid>
              <w:gridCol w:w="3892"/>
              <w:gridCol w:w="4070"/>
            </w:tblGrid>
            <w:tr w:rsidR="002535CE" w:rsidRPr="00C3276A" w:rsidTr="00CB0181">
              <w:tc>
                <w:tcPr>
                  <w:tcW w:w="3892" w:type="dxa"/>
                  <w:vAlign w:val="center"/>
                </w:tcPr>
                <w:p w:rsidR="002535CE" w:rsidRPr="00C3276A" w:rsidRDefault="002535CE" w:rsidP="00CB0181">
                  <w:pPr>
                    <w:spacing w:after="0" w:line="240" w:lineRule="auto"/>
                    <w:jc w:val="center"/>
                    <w:rPr>
                      <w:rFonts w:ascii="CG Omega" w:hAnsi="CG Omega" w:cs="Arial"/>
                      <w:b/>
                    </w:rPr>
                  </w:pPr>
                  <w:r w:rsidRPr="00C3276A">
                    <w:rPr>
                      <w:rFonts w:ascii="CG Omega" w:hAnsi="CG Omega" w:cs="Arial"/>
                      <w:b/>
                    </w:rPr>
                    <w:t>Strengths</w:t>
                  </w:r>
                </w:p>
              </w:tc>
              <w:tc>
                <w:tcPr>
                  <w:tcW w:w="4070" w:type="dxa"/>
                  <w:vAlign w:val="center"/>
                </w:tcPr>
                <w:p w:rsidR="002535CE" w:rsidRPr="00C3276A" w:rsidRDefault="002535CE" w:rsidP="00CB0181">
                  <w:pPr>
                    <w:spacing w:after="0" w:line="240" w:lineRule="auto"/>
                    <w:jc w:val="center"/>
                    <w:rPr>
                      <w:rFonts w:ascii="CG Omega" w:hAnsi="CG Omega" w:cs="Arial"/>
                      <w:b/>
                    </w:rPr>
                  </w:pPr>
                  <w:r w:rsidRPr="00C3276A">
                    <w:rPr>
                      <w:rFonts w:ascii="CG Omega" w:hAnsi="CG Omega" w:cs="Arial"/>
                      <w:b/>
                    </w:rPr>
                    <w:t>Weaknesses</w:t>
                  </w:r>
                </w:p>
              </w:tc>
            </w:tr>
            <w:tr w:rsidR="002535CE" w:rsidRPr="00C3276A" w:rsidTr="00CB0181">
              <w:tc>
                <w:tcPr>
                  <w:tcW w:w="3892" w:type="dxa"/>
                  <w:vAlign w:val="center"/>
                </w:tcPr>
                <w:p w:rsidR="002535CE" w:rsidRPr="00C3276A" w:rsidRDefault="002535CE" w:rsidP="00CB0181">
                  <w:pPr>
                    <w:spacing w:after="0" w:line="240" w:lineRule="auto"/>
                    <w:rPr>
                      <w:rFonts w:ascii="CG Omega" w:hAnsi="CG Omega" w:cs="Arial"/>
                    </w:rPr>
                  </w:pPr>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438117090"/>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1100016274"/>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2027978128"/>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1819837060"/>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1681393836"/>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335924069"/>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p>
              </w:tc>
              <w:tc>
                <w:tcPr>
                  <w:tcW w:w="4070" w:type="dxa"/>
                  <w:vAlign w:val="center"/>
                </w:tcPr>
                <w:p w:rsidR="002535CE" w:rsidRPr="00C3276A" w:rsidRDefault="002535CE" w:rsidP="00CB0181">
                  <w:pPr>
                    <w:spacing w:after="0" w:line="240" w:lineRule="auto"/>
                    <w:rPr>
                      <w:rFonts w:ascii="CG Omega" w:hAnsi="CG Omega" w:cs="Arial"/>
                    </w:rPr>
                  </w:pPr>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1777980029"/>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1629196970"/>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624617147"/>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1089379507"/>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887646640"/>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r w:rsidRPr="00C3276A">
                    <w:rPr>
                      <w:rFonts w:ascii="CG Omega" w:hAnsi="CG Omega" w:cs="Arial"/>
                    </w:rPr>
                    <w:t xml:space="preserve">- </w:t>
                  </w:r>
                  <w:sdt>
                    <w:sdtPr>
                      <w:rPr>
                        <w:rFonts w:ascii="CG Omega" w:hAnsi="CG Omega" w:cs="Arial"/>
                      </w:rPr>
                      <w:id w:val="-925186427"/>
                      <w:temporary/>
                      <w:showingPlcHdr/>
                    </w:sdtPr>
                    <w:sdtContent>
                      <w:r w:rsidRPr="00C3276A">
                        <w:rPr>
                          <w:rFonts w:ascii="CG Omega" w:hAnsi="CG Omega" w:cs="Arial"/>
                          <w:color w:val="808080"/>
                        </w:rPr>
                        <w:t>Click here to enter text.</w:t>
                      </w:r>
                    </w:sdtContent>
                  </w:sdt>
                </w:p>
                <w:p w:rsidR="002535CE" w:rsidRPr="00C3276A" w:rsidRDefault="002535CE" w:rsidP="00CB0181">
                  <w:pPr>
                    <w:spacing w:after="0" w:line="240" w:lineRule="auto"/>
                    <w:rPr>
                      <w:rFonts w:ascii="CG Omega" w:hAnsi="CG Omega" w:cs="Arial"/>
                    </w:rPr>
                  </w:pPr>
                </w:p>
              </w:tc>
            </w:tr>
            <w:tr w:rsidR="002535CE" w:rsidRPr="00C3276A" w:rsidTr="00CB0181">
              <w:tc>
                <w:tcPr>
                  <w:tcW w:w="7962" w:type="dxa"/>
                  <w:gridSpan w:val="2"/>
                  <w:vAlign w:val="center"/>
                </w:tcPr>
                <w:p w:rsidR="002535CE" w:rsidRDefault="002535CE" w:rsidP="00CB0181">
                  <w:pPr>
                    <w:spacing w:after="0" w:line="240" w:lineRule="auto"/>
                    <w:rPr>
                      <w:rFonts w:ascii="CG Omega" w:hAnsi="CG Omega" w:cs="Arial"/>
                      <w:b/>
                    </w:rPr>
                  </w:pPr>
                  <w:r w:rsidRPr="00C3276A">
                    <w:rPr>
                      <w:rFonts w:ascii="CG Omega" w:hAnsi="CG Omega" w:cs="Arial"/>
                      <w:b/>
                    </w:rPr>
                    <w:t>recommendations</w:t>
                  </w:r>
                </w:p>
                <w:p w:rsidR="002535CE" w:rsidRPr="00C3276A" w:rsidRDefault="002535CE" w:rsidP="00CB0181">
                  <w:pPr>
                    <w:spacing w:after="0" w:line="240" w:lineRule="auto"/>
                    <w:rPr>
                      <w:rFonts w:ascii="CG Omega" w:hAnsi="CG Omega" w:cs="Arial"/>
                      <w:b/>
                    </w:rPr>
                  </w:pPr>
                </w:p>
                <w:p w:rsidR="002535CE" w:rsidRPr="00C3276A" w:rsidRDefault="00F524C0" w:rsidP="00CB0181">
                  <w:pPr>
                    <w:spacing w:after="0" w:line="240" w:lineRule="auto"/>
                    <w:rPr>
                      <w:rFonts w:ascii="CG Omega" w:hAnsi="CG Omega" w:cs="Arial"/>
                    </w:rPr>
                  </w:pPr>
                  <w:sdt>
                    <w:sdtPr>
                      <w:rPr>
                        <w:rFonts w:ascii="CG Omega" w:hAnsi="CG Omega" w:cs="Arial"/>
                      </w:rPr>
                      <w:id w:val="-693072349"/>
                      <w:temporary/>
                      <w:showingPlcHdr/>
                    </w:sdtPr>
                    <w:sdtContent>
                      <w:r w:rsidR="002535CE" w:rsidRPr="00C3276A">
                        <w:rPr>
                          <w:rFonts w:ascii="CG Omega" w:hAnsi="CG Omega" w:cs="Arial"/>
                          <w:color w:val="808080"/>
                        </w:rPr>
                        <w:t>Click here to insert comments.</w:t>
                      </w:r>
                    </w:sdtContent>
                  </w:sdt>
                </w:p>
              </w:tc>
            </w:tr>
            <w:tr w:rsidR="002535CE" w:rsidRPr="00C3276A" w:rsidTr="00CB0181">
              <w:tc>
                <w:tcPr>
                  <w:tcW w:w="7962" w:type="dxa"/>
                  <w:gridSpan w:val="2"/>
                  <w:vAlign w:val="center"/>
                </w:tcPr>
                <w:p w:rsidR="002535CE" w:rsidRDefault="002535CE" w:rsidP="00CB0181">
                  <w:pPr>
                    <w:spacing w:after="0" w:line="240" w:lineRule="auto"/>
                    <w:rPr>
                      <w:rFonts w:ascii="CG Omega" w:hAnsi="CG Omega" w:cs="Arial"/>
                      <w:b/>
                    </w:rPr>
                  </w:pPr>
                  <w:r w:rsidRPr="00C3276A">
                    <w:rPr>
                      <w:rFonts w:ascii="CG Omega" w:hAnsi="CG Omega" w:cs="Arial"/>
                      <w:b/>
                    </w:rPr>
                    <w:t>Final appreciation</w:t>
                  </w:r>
                </w:p>
                <w:p w:rsidR="002535CE" w:rsidRPr="00C3276A" w:rsidRDefault="002535CE" w:rsidP="00CB0181">
                  <w:pPr>
                    <w:spacing w:after="0" w:line="240" w:lineRule="auto"/>
                    <w:rPr>
                      <w:rFonts w:ascii="CG Omega" w:hAnsi="CG Omega" w:cs="Arial"/>
                      <w:b/>
                    </w:rPr>
                  </w:pPr>
                </w:p>
                <w:p w:rsidR="002535CE" w:rsidRPr="00C3276A" w:rsidRDefault="00F524C0" w:rsidP="00CB0181">
                  <w:pPr>
                    <w:spacing w:after="0" w:line="240" w:lineRule="auto"/>
                    <w:rPr>
                      <w:rFonts w:ascii="CG Omega" w:hAnsi="CG Omega" w:cs="Arial"/>
                      <w:b/>
                    </w:rPr>
                  </w:pPr>
                  <w:sdt>
                    <w:sdtPr>
                      <w:rPr>
                        <w:rFonts w:ascii="CG Omega" w:hAnsi="CG Omega" w:cs="Arial"/>
                      </w:rPr>
                      <w:id w:val="-2007051239"/>
                      <w:temporary/>
                      <w:showingPlcHdr/>
                    </w:sdtPr>
                    <w:sdtContent>
                      <w:r w:rsidR="002535CE" w:rsidRPr="00C3276A">
                        <w:rPr>
                          <w:rFonts w:ascii="CG Omega" w:hAnsi="CG Omega" w:cs="Arial"/>
                          <w:color w:val="808080"/>
                        </w:rPr>
                        <w:t>Click here to insert comments.</w:t>
                      </w:r>
                    </w:sdtContent>
                  </w:sdt>
                </w:p>
                <w:p w:rsidR="002535CE" w:rsidRPr="00C3276A" w:rsidRDefault="002535CE" w:rsidP="00CB0181">
                  <w:pPr>
                    <w:spacing w:after="0" w:line="240" w:lineRule="auto"/>
                    <w:rPr>
                      <w:rFonts w:ascii="CG Omega" w:hAnsi="CG Omega" w:cs="Arial"/>
                    </w:rPr>
                  </w:pPr>
                </w:p>
              </w:tc>
            </w:tr>
          </w:tbl>
          <w:p w:rsidR="002535CE" w:rsidRPr="00C3276A" w:rsidRDefault="002535CE" w:rsidP="00CB0181">
            <w:pPr>
              <w:spacing w:after="0" w:line="240" w:lineRule="auto"/>
              <w:rPr>
                <w:rFonts w:ascii="CG Omega" w:hAnsi="CG Omega" w:cs="Arial"/>
              </w:rPr>
            </w:pPr>
          </w:p>
          <w:p w:rsidR="002535CE" w:rsidRPr="00C3276A" w:rsidRDefault="002535CE" w:rsidP="00CB0181">
            <w:pPr>
              <w:spacing w:after="0" w:line="240" w:lineRule="auto"/>
              <w:rPr>
                <w:rFonts w:ascii="CG Omega" w:eastAsiaTheme="minorEastAsia" w:hAnsi="CG Omega" w:cs="Arial"/>
                <w:lang w:val="en-US"/>
              </w:rPr>
            </w:pPr>
          </w:p>
          <w:p w:rsidR="002535CE" w:rsidRPr="00C3276A" w:rsidRDefault="002535CE" w:rsidP="00CB0181">
            <w:pPr>
              <w:spacing w:after="0" w:line="240" w:lineRule="auto"/>
              <w:rPr>
                <w:rFonts w:ascii="CG Omega" w:hAnsi="CG Omega" w:cs="Arial"/>
                <w:b/>
                <w:color w:val="FF0000"/>
              </w:rPr>
            </w:pPr>
          </w:p>
        </w:tc>
        <w:tc>
          <w:tcPr>
            <w:tcW w:w="1418" w:type="dxa"/>
            <w:vMerge/>
            <w:tcBorders>
              <w:left w:val="double" w:sz="4" w:space="0" w:color="auto"/>
              <w:bottom w:val="double" w:sz="4" w:space="0" w:color="auto"/>
              <w:right w:val="double" w:sz="4" w:space="0" w:color="auto"/>
            </w:tcBorders>
          </w:tcPr>
          <w:p w:rsidR="002535CE" w:rsidRPr="00C3276A" w:rsidRDefault="002535CE" w:rsidP="00CB0181">
            <w:pPr>
              <w:spacing w:after="0" w:line="240" w:lineRule="auto"/>
              <w:rPr>
                <w:rFonts w:ascii="CG Omega" w:hAnsi="CG Omega" w:cs="Arial"/>
              </w:rPr>
            </w:pPr>
          </w:p>
        </w:tc>
      </w:tr>
    </w:tbl>
    <w:p w:rsidR="002535CE" w:rsidRPr="00C3276A" w:rsidRDefault="002535CE" w:rsidP="002535CE">
      <w:pPr>
        <w:spacing w:after="0" w:line="240" w:lineRule="auto"/>
        <w:rPr>
          <w:rFonts w:ascii="CG Omega" w:eastAsiaTheme="minorEastAsia" w:hAnsi="CG Omega"/>
          <w:lang w:val="en-US"/>
        </w:rPr>
      </w:pPr>
    </w:p>
    <w:p w:rsidR="002535CE" w:rsidRPr="00C3276A" w:rsidRDefault="002535CE" w:rsidP="002535CE">
      <w:pPr>
        <w:spacing w:after="0" w:line="240" w:lineRule="auto"/>
        <w:rPr>
          <w:rFonts w:ascii="CG Omega" w:eastAsiaTheme="minorEastAsia" w:hAnsi="CG Omega"/>
          <w:lang w:val="en-US"/>
        </w:rPr>
      </w:pPr>
    </w:p>
    <w:p w:rsidR="002535CE" w:rsidRPr="00C3276A" w:rsidRDefault="002535CE" w:rsidP="002535CE">
      <w:pPr>
        <w:spacing w:after="0"/>
        <w:rPr>
          <w:rFonts w:ascii="CG Omega" w:eastAsiaTheme="minorEastAsia" w:hAnsi="CG Omega"/>
          <w:lang w:val="en-US"/>
        </w:rPr>
      </w:pPr>
    </w:p>
    <w:p w:rsidR="002535CE" w:rsidRPr="0098455B" w:rsidRDefault="002535CE" w:rsidP="002535CE">
      <w:pPr>
        <w:rPr>
          <w:rFonts w:ascii="CG Omega" w:hAnsi="CG Omega"/>
        </w:rPr>
      </w:pPr>
      <w:bookmarkStart w:id="4" w:name="_GoBack"/>
      <w:bookmarkEnd w:id="4"/>
      <w:r w:rsidRPr="0098455B">
        <w:rPr>
          <w:rFonts w:ascii="CG Omega" w:hAnsi="CG Omega"/>
        </w:rPr>
        <w:t xml:space="preserve"> </w:t>
      </w:r>
    </w:p>
    <w:p w:rsidR="006D0F90" w:rsidRDefault="006D0F90"/>
    <w:sectPr w:rsidR="006D0F90" w:rsidSect="00CB0181">
      <w:headerReference w:type="default" r:id="rId13"/>
      <w:footerReference w:type="defaul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8D" w:rsidRDefault="00EE6A8D" w:rsidP="002535CE">
      <w:pPr>
        <w:spacing w:after="0" w:line="240" w:lineRule="auto"/>
      </w:pPr>
      <w:r>
        <w:separator/>
      </w:r>
    </w:p>
  </w:endnote>
  <w:endnote w:type="continuationSeparator" w:id="0">
    <w:p w:rsidR="00EE6A8D" w:rsidRDefault="00EE6A8D" w:rsidP="0025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Arial"/>
    <w:panose1 w:val="020B0502050508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20952"/>
      <w:docPartObj>
        <w:docPartGallery w:val="Page Numbers (Bottom of Page)"/>
        <w:docPartUnique/>
      </w:docPartObj>
    </w:sdtPr>
    <w:sdtContent>
      <w:sdt>
        <w:sdtPr>
          <w:id w:val="860082579"/>
          <w:docPartObj>
            <w:docPartGallery w:val="Page Numbers (Top of Page)"/>
            <w:docPartUnique/>
          </w:docPartObj>
        </w:sdtPr>
        <w:sdtContent>
          <w:p w:rsidR="00EE6A8D" w:rsidRDefault="00EE6A8D">
            <w:pPr>
              <w:pStyle w:val="Footer"/>
              <w:jc w:val="right"/>
            </w:pPr>
            <w:r>
              <w:t xml:space="preserve">Federal Research Programme Drugs                                                    Page </w:t>
            </w:r>
            <w:r>
              <w:rPr>
                <w:b/>
                <w:bCs/>
                <w:sz w:val="24"/>
                <w:szCs w:val="24"/>
              </w:rPr>
              <w:fldChar w:fldCharType="begin"/>
            </w:r>
            <w:r>
              <w:rPr>
                <w:b/>
                <w:bCs/>
              </w:rPr>
              <w:instrText xml:space="preserve"> PAGE </w:instrText>
            </w:r>
            <w:r>
              <w:rPr>
                <w:b/>
                <w:bCs/>
                <w:sz w:val="24"/>
                <w:szCs w:val="24"/>
              </w:rPr>
              <w:fldChar w:fldCharType="separate"/>
            </w:r>
            <w:r w:rsidR="008D3E9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3E9E">
              <w:rPr>
                <w:b/>
                <w:bCs/>
                <w:noProof/>
              </w:rPr>
              <w:t>13</w:t>
            </w:r>
            <w:r>
              <w:rPr>
                <w:b/>
                <w:bCs/>
                <w:sz w:val="24"/>
                <w:szCs w:val="24"/>
              </w:rPr>
              <w:fldChar w:fldCharType="end"/>
            </w:r>
          </w:p>
        </w:sdtContent>
      </w:sdt>
    </w:sdtContent>
  </w:sdt>
  <w:p w:rsidR="00EE6A8D" w:rsidRDefault="00EE6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282179"/>
      <w:docPartObj>
        <w:docPartGallery w:val="Page Numbers (Bottom of Page)"/>
        <w:docPartUnique/>
      </w:docPartObj>
    </w:sdtPr>
    <w:sdtEndPr>
      <w:rPr>
        <w:color w:val="808080" w:themeColor="background1" w:themeShade="80"/>
        <w:spacing w:val="60"/>
      </w:rPr>
    </w:sdtEndPr>
    <w:sdtContent>
      <w:p w:rsidR="00EE6A8D" w:rsidRDefault="00EE6A8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0</w:t>
        </w:r>
        <w:r>
          <w:rPr>
            <w:noProof/>
          </w:rPr>
          <w:fldChar w:fldCharType="end"/>
        </w:r>
        <w:r>
          <w:t xml:space="preserve"> | </w:t>
        </w:r>
        <w:r>
          <w:rPr>
            <w:color w:val="808080" w:themeColor="background1" w:themeShade="80"/>
            <w:spacing w:val="60"/>
          </w:rPr>
          <w:t>Page</w:t>
        </w:r>
      </w:p>
    </w:sdtContent>
  </w:sdt>
  <w:p w:rsidR="00EE6A8D" w:rsidRDefault="00EE6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8D" w:rsidRDefault="00EE6A8D" w:rsidP="002535CE">
      <w:pPr>
        <w:spacing w:after="0" w:line="240" w:lineRule="auto"/>
      </w:pPr>
      <w:r>
        <w:separator/>
      </w:r>
    </w:p>
  </w:footnote>
  <w:footnote w:type="continuationSeparator" w:id="0">
    <w:p w:rsidR="00EE6A8D" w:rsidRDefault="00EE6A8D" w:rsidP="002535CE">
      <w:pPr>
        <w:spacing w:after="0" w:line="240" w:lineRule="auto"/>
      </w:pPr>
      <w:r>
        <w:continuationSeparator/>
      </w:r>
    </w:p>
  </w:footnote>
  <w:footnote w:id="1">
    <w:p w:rsidR="00EE6A8D" w:rsidRDefault="00EE6A8D" w:rsidP="002535CE">
      <w:pPr>
        <w:pStyle w:val="FootnoteText"/>
      </w:pPr>
      <w:r>
        <w:rPr>
          <w:rStyle w:val="FootnoteReference"/>
        </w:rPr>
        <w:footnoteRef/>
      </w:r>
      <w:r>
        <w:t xml:space="preserve"> access the full list of not-for profit research centres recognised by the federal government on: </w:t>
      </w:r>
      <w:hyperlink r:id="rId1" w:history="1">
        <w:r w:rsidRPr="00413108">
          <w:rPr>
            <w:rStyle w:val="Hyperlink"/>
          </w:rPr>
          <w:t>http://www.belspo.be/belspo/fisc/wi_list_fr.stm</w:t>
        </w:r>
      </w:hyperlink>
      <w:r>
        <w:t xml:space="preserve"> </w:t>
      </w:r>
    </w:p>
  </w:footnote>
  <w:footnote w:id="2">
    <w:p w:rsidR="00EE6A8D" w:rsidRDefault="00EE6A8D" w:rsidP="002535CE">
      <w:pPr>
        <w:pStyle w:val="FootnoteText"/>
      </w:pPr>
      <w:r>
        <w:rPr>
          <w:rStyle w:val="FootnoteReference"/>
        </w:rPr>
        <w:footnoteRef/>
      </w:r>
      <w:r>
        <w:t xml:space="preserve"> More information on RRI can be obtained on: </w:t>
      </w:r>
      <w:hyperlink r:id="rId2" w:history="1">
        <w:r w:rsidRPr="00E83CB6">
          <w:rPr>
            <w:rStyle w:val="Hyperlink"/>
          </w:rPr>
          <w:t>https://ec.europa.eu/programmes/horizon2020/en/h2020-section/responsible-research-innovation</w:t>
        </w:r>
      </w:hyperlink>
      <w:r>
        <w:t xml:space="preserve"> </w:t>
      </w:r>
    </w:p>
  </w:footnote>
  <w:footnote w:id="3">
    <w:p w:rsidR="00EE6A8D" w:rsidRDefault="00EE6A8D" w:rsidP="002535CE">
      <w:pPr>
        <w:pStyle w:val="FootnoteText"/>
      </w:pPr>
      <w:r>
        <w:rPr>
          <w:rStyle w:val="FootnoteReference"/>
        </w:rPr>
        <w:footnoteRef/>
      </w:r>
      <w:r>
        <w:t xml:space="preserve"> the list of Federal Institutions can be found on </w:t>
      </w:r>
    </w:p>
  </w:footnote>
  <w:footnote w:id="4">
    <w:p w:rsidR="00EE6A8D" w:rsidRDefault="00EE6A8D" w:rsidP="002535CE">
      <w:pPr>
        <w:pStyle w:val="FootnoteText"/>
      </w:pPr>
      <w:r>
        <w:rPr>
          <w:rStyle w:val="FootnoteReference"/>
        </w:rPr>
        <w:footnoteRef/>
      </w:r>
      <w:r>
        <w:t xml:space="preserve"> access the full list of not-for profit research centres recognised by the federal government on: </w:t>
      </w:r>
      <w:hyperlink r:id="rId3" w:history="1">
        <w:r w:rsidRPr="00413108">
          <w:rPr>
            <w:rStyle w:val="Hyperlink"/>
          </w:rPr>
          <w:t>http://www.belspo.be/belspo/fisc/wi_list_fr.stm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8D" w:rsidRDefault="00EE6A8D">
    <w:pPr>
      <w:pStyle w:val="Header"/>
    </w:pPr>
    <w:r>
      <w:t>Handbook for the applicant of a research proposal</w:t>
    </w:r>
  </w:p>
  <w:p w:rsidR="00EE6A8D" w:rsidRPr="00E107C8" w:rsidRDefault="00EE6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B65"/>
    <w:multiLevelType w:val="hybridMultilevel"/>
    <w:tmpl w:val="E6DC345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9B404E"/>
    <w:multiLevelType w:val="hybridMultilevel"/>
    <w:tmpl w:val="6260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204A89"/>
    <w:multiLevelType w:val="hybridMultilevel"/>
    <w:tmpl w:val="484C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D72221"/>
    <w:multiLevelType w:val="hybridMultilevel"/>
    <w:tmpl w:val="19B4762E"/>
    <w:lvl w:ilvl="0" w:tplc="3984F4FC">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563F16"/>
    <w:multiLevelType w:val="hybridMultilevel"/>
    <w:tmpl w:val="269697D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1F11777A"/>
    <w:multiLevelType w:val="hybridMultilevel"/>
    <w:tmpl w:val="8666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934F08"/>
    <w:multiLevelType w:val="hybridMultilevel"/>
    <w:tmpl w:val="46E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604A8"/>
    <w:multiLevelType w:val="hybridMultilevel"/>
    <w:tmpl w:val="B2F2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9A3F0B"/>
    <w:multiLevelType w:val="hybridMultilevel"/>
    <w:tmpl w:val="35E4DD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8002F25"/>
    <w:multiLevelType w:val="hybridMultilevel"/>
    <w:tmpl w:val="D17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AE632E"/>
    <w:multiLevelType w:val="hybridMultilevel"/>
    <w:tmpl w:val="71B8418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F737E00"/>
    <w:multiLevelType w:val="hybridMultilevel"/>
    <w:tmpl w:val="1C46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A57006"/>
    <w:multiLevelType w:val="hybridMultilevel"/>
    <w:tmpl w:val="BCB6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C25B10"/>
    <w:multiLevelType w:val="hybridMultilevel"/>
    <w:tmpl w:val="58FC0D0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1870E9"/>
    <w:multiLevelType w:val="hybridMultilevel"/>
    <w:tmpl w:val="CD68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3E328C"/>
    <w:multiLevelType w:val="hybridMultilevel"/>
    <w:tmpl w:val="A96C21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4CA3431"/>
    <w:multiLevelType w:val="hybridMultilevel"/>
    <w:tmpl w:val="E42C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CA718B"/>
    <w:multiLevelType w:val="hybridMultilevel"/>
    <w:tmpl w:val="45846C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AD21975"/>
    <w:multiLevelType w:val="hybridMultilevel"/>
    <w:tmpl w:val="2C1C7EE0"/>
    <w:lvl w:ilvl="0" w:tplc="0409000B">
      <w:start w:val="1"/>
      <w:numFmt w:val="bullet"/>
      <w:lvlText w:val=""/>
      <w:lvlJc w:val="left"/>
      <w:pPr>
        <w:tabs>
          <w:tab w:val="num" w:pos="720"/>
        </w:tabs>
        <w:ind w:left="720" w:hanging="360"/>
      </w:pPr>
      <w:rPr>
        <w:rFonts w:ascii="Wingdings" w:hAnsi="Wingdings" w:hint="default"/>
      </w:rPr>
    </w:lvl>
    <w:lvl w:ilvl="1" w:tplc="E1DEBA3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C20D30"/>
    <w:multiLevelType w:val="hybridMultilevel"/>
    <w:tmpl w:val="8624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5"/>
  </w:num>
  <w:num w:numId="5">
    <w:abstractNumId w:val="12"/>
  </w:num>
  <w:num w:numId="6">
    <w:abstractNumId w:val="14"/>
  </w:num>
  <w:num w:numId="7">
    <w:abstractNumId w:val="0"/>
  </w:num>
  <w:num w:numId="8">
    <w:abstractNumId w:val="18"/>
  </w:num>
  <w:num w:numId="9">
    <w:abstractNumId w:val="6"/>
  </w:num>
  <w:num w:numId="10">
    <w:abstractNumId w:val="13"/>
  </w:num>
  <w:num w:numId="11">
    <w:abstractNumId w:val="10"/>
  </w:num>
  <w:num w:numId="12">
    <w:abstractNumId w:val="19"/>
  </w:num>
  <w:num w:numId="13">
    <w:abstractNumId w:val="17"/>
  </w:num>
  <w:num w:numId="14">
    <w:abstractNumId w:val="2"/>
  </w:num>
  <w:num w:numId="15">
    <w:abstractNumId w:val="16"/>
  </w:num>
  <w:num w:numId="16">
    <w:abstractNumId w:val="9"/>
  </w:num>
  <w:num w:numId="17">
    <w:abstractNumId w:val="4"/>
  </w:num>
  <w:num w:numId="18">
    <w:abstractNumId w:val="8"/>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CE"/>
    <w:rsid w:val="0003135E"/>
    <w:rsid w:val="000B1318"/>
    <w:rsid w:val="000D6F18"/>
    <w:rsid w:val="00120504"/>
    <w:rsid w:val="00124304"/>
    <w:rsid w:val="00247ED0"/>
    <w:rsid w:val="002535CE"/>
    <w:rsid w:val="00276B1E"/>
    <w:rsid w:val="002D3A35"/>
    <w:rsid w:val="003240AB"/>
    <w:rsid w:val="00330D6D"/>
    <w:rsid w:val="003772CD"/>
    <w:rsid w:val="003913A0"/>
    <w:rsid w:val="003F6751"/>
    <w:rsid w:val="00446D19"/>
    <w:rsid w:val="00456060"/>
    <w:rsid w:val="004C2645"/>
    <w:rsid w:val="00501C1B"/>
    <w:rsid w:val="00526643"/>
    <w:rsid w:val="005804FF"/>
    <w:rsid w:val="005E4A2B"/>
    <w:rsid w:val="0068652F"/>
    <w:rsid w:val="006A51EC"/>
    <w:rsid w:val="006D0F90"/>
    <w:rsid w:val="006F5D2B"/>
    <w:rsid w:val="00723820"/>
    <w:rsid w:val="00724DAA"/>
    <w:rsid w:val="0074340B"/>
    <w:rsid w:val="0078084A"/>
    <w:rsid w:val="007A2DAF"/>
    <w:rsid w:val="007B5D66"/>
    <w:rsid w:val="00802EAE"/>
    <w:rsid w:val="00875F7B"/>
    <w:rsid w:val="00880480"/>
    <w:rsid w:val="008D3E9E"/>
    <w:rsid w:val="008E4291"/>
    <w:rsid w:val="00911E63"/>
    <w:rsid w:val="009330C7"/>
    <w:rsid w:val="00942DC6"/>
    <w:rsid w:val="009B7576"/>
    <w:rsid w:val="009B7ADD"/>
    <w:rsid w:val="009C52B1"/>
    <w:rsid w:val="009D47C4"/>
    <w:rsid w:val="00A57290"/>
    <w:rsid w:val="00A91D86"/>
    <w:rsid w:val="00AA0B7B"/>
    <w:rsid w:val="00AB6BB6"/>
    <w:rsid w:val="00BF10C0"/>
    <w:rsid w:val="00C47F73"/>
    <w:rsid w:val="00C80199"/>
    <w:rsid w:val="00CA1757"/>
    <w:rsid w:val="00CB0181"/>
    <w:rsid w:val="00CD3397"/>
    <w:rsid w:val="00CE6079"/>
    <w:rsid w:val="00D00186"/>
    <w:rsid w:val="00D03E56"/>
    <w:rsid w:val="00D2349E"/>
    <w:rsid w:val="00D31C97"/>
    <w:rsid w:val="00D5211F"/>
    <w:rsid w:val="00D53A47"/>
    <w:rsid w:val="00D94355"/>
    <w:rsid w:val="00DD6240"/>
    <w:rsid w:val="00E779DA"/>
    <w:rsid w:val="00EA4B38"/>
    <w:rsid w:val="00ED19C0"/>
    <w:rsid w:val="00ED5981"/>
    <w:rsid w:val="00EE0727"/>
    <w:rsid w:val="00EE6A8D"/>
    <w:rsid w:val="00F04B40"/>
    <w:rsid w:val="00F063CF"/>
    <w:rsid w:val="00F3411B"/>
    <w:rsid w:val="00F47E48"/>
    <w:rsid w:val="00F524C0"/>
    <w:rsid w:val="00F90F65"/>
    <w:rsid w:val="00FD5CBD"/>
    <w:rsid w:val="00FE42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5CE"/>
    <w:rPr>
      <w:color w:val="0000FF" w:themeColor="hyperlink"/>
      <w:u w:val="single"/>
    </w:rPr>
  </w:style>
  <w:style w:type="paragraph" w:styleId="FootnoteText">
    <w:name w:val="footnote text"/>
    <w:basedOn w:val="Normal"/>
    <w:link w:val="FootnoteTextChar"/>
    <w:uiPriority w:val="99"/>
    <w:semiHidden/>
    <w:unhideWhenUsed/>
    <w:rsid w:val="002535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5CE"/>
    <w:rPr>
      <w:sz w:val="20"/>
      <w:szCs w:val="20"/>
      <w:lang w:val="en-GB"/>
    </w:rPr>
  </w:style>
  <w:style w:type="character" w:styleId="FootnoteReference">
    <w:name w:val="footnote reference"/>
    <w:basedOn w:val="DefaultParagraphFont"/>
    <w:uiPriority w:val="99"/>
    <w:semiHidden/>
    <w:unhideWhenUsed/>
    <w:rsid w:val="002535CE"/>
    <w:rPr>
      <w:vertAlign w:val="superscript"/>
    </w:rPr>
  </w:style>
  <w:style w:type="paragraph" w:styleId="Header">
    <w:name w:val="header"/>
    <w:basedOn w:val="Normal"/>
    <w:link w:val="HeaderChar"/>
    <w:uiPriority w:val="99"/>
    <w:unhideWhenUsed/>
    <w:rsid w:val="00253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CE"/>
    <w:rPr>
      <w:lang w:val="en-GB"/>
    </w:rPr>
  </w:style>
  <w:style w:type="paragraph" w:styleId="Footer">
    <w:name w:val="footer"/>
    <w:basedOn w:val="Normal"/>
    <w:link w:val="FooterChar"/>
    <w:uiPriority w:val="99"/>
    <w:unhideWhenUsed/>
    <w:rsid w:val="00253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CE"/>
    <w:rPr>
      <w:lang w:val="en-GB"/>
    </w:rPr>
  </w:style>
  <w:style w:type="paragraph" w:styleId="ListParagraph">
    <w:name w:val="List Paragraph"/>
    <w:basedOn w:val="Normal"/>
    <w:uiPriority w:val="34"/>
    <w:qFormat/>
    <w:rsid w:val="002535CE"/>
    <w:pPr>
      <w:ind w:left="720"/>
      <w:contextualSpacing/>
    </w:pPr>
  </w:style>
  <w:style w:type="paragraph" w:styleId="IntenseQuote">
    <w:name w:val="Intense Quote"/>
    <w:basedOn w:val="Normal"/>
    <w:next w:val="Normal"/>
    <w:link w:val="IntenseQuoteChar"/>
    <w:uiPriority w:val="30"/>
    <w:qFormat/>
    <w:rsid w:val="002535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35CE"/>
    <w:rPr>
      <w:b/>
      <w:bCs/>
      <w:i/>
      <w:iCs/>
      <w:color w:val="4F81BD" w:themeColor="accent1"/>
      <w:lang w:val="en-GB"/>
    </w:rPr>
  </w:style>
  <w:style w:type="table" w:customStyle="1" w:styleId="TableGrid1">
    <w:name w:val="Table Grid1"/>
    <w:basedOn w:val="TableNormal"/>
    <w:next w:val="TableGrid"/>
    <w:rsid w:val="002535CE"/>
    <w:pPr>
      <w:spacing w:before="40"/>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53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CE"/>
    <w:rPr>
      <w:rFonts w:ascii="Tahoma" w:hAnsi="Tahoma" w:cs="Tahoma"/>
      <w:sz w:val="16"/>
      <w:szCs w:val="16"/>
      <w:lang w:val="en-GB"/>
    </w:rPr>
  </w:style>
  <w:style w:type="paragraph" w:styleId="Subtitle">
    <w:name w:val="Subtitle"/>
    <w:basedOn w:val="Normal"/>
    <w:next w:val="Normal"/>
    <w:link w:val="SubtitleChar"/>
    <w:uiPriority w:val="11"/>
    <w:qFormat/>
    <w:rsid w:val="00FD5C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5CBD"/>
    <w:rPr>
      <w:rFonts w:asciiTheme="majorHAnsi" w:eastAsiaTheme="majorEastAsia" w:hAnsiTheme="majorHAnsi" w:cstheme="majorBidi"/>
      <w:i/>
      <w:iCs/>
      <w:color w:val="4F81BD" w:themeColor="accent1"/>
      <w:spacing w:val="15"/>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5CE"/>
    <w:rPr>
      <w:color w:val="0000FF" w:themeColor="hyperlink"/>
      <w:u w:val="single"/>
    </w:rPr>
  </w:style>
  <w:style w:type="paragraph" w:styleId="FootnoteText">
    <w:name w:val="footnote text"/>
    <w:basedOn w:val="Normal"/>
    <w:link w:val="FootnoteTextChar"/>
    <w:uiPriority w:val="99"/>
    <w:semiHidden/>
    <w:unhideWhenUsed/>
    <w:rsid w:val="002535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5CE"/>
    <w:rPr>
      <w:sz w:val="20"/>
      <w:szCs w:val="20"/>
      <w:lang w:val="en-GB"/>
    </w:rPr>
  </w:style>
  <w:style w:type="character" w:styleId="FootnoteReference">
    <w:name w:val="footnote reference"/>
    <w:basedOn w:val="DefaultParagraphFont"/>
    <w:uiPriority w:val="99"/>
    <w:semiHidden/>
    <w:unhideWhenUsed/>
    <w:rsid w:val="002535CE"/>
    <w:rPr>
      <w:vertAlign w:val="superscript"/>
    </w:rPr>
  </w:style>
  <w:style w:type="paragraph" w:styleId="Header">
    <w:name w:val="header"/>
    <w:basedOn w:val="Normal"/>
    <w:link w:val="HeaderChar"/>
    <w:uiPriority w:val="99"/>
    <w:unhideWhenUsed/>
    <w:rsid w:val="00253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CE"/>
    <w:rPr>
      <w:lang w:val="en-GB"/>
    </w:rPr>
  </w:style>
  <w:style w:type="paragraph" w:styleId="Footer">
    <w:name w:val="footer"/>
    <w:basedOn w:val="Normal"/>
    <w:link w:val="FooterChar"/>
    <w:uiPriority w:val="99"/>
    <w:unhideWhenUsed/>
    <w:rsid w:val="00253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CE"/>
    <w:rPr>
      <w:lang w:val="en-GB"/>
    </w:rPr>
  </w:style>
  <w:style w:type="paragraph" w:styleId="ListParagraph">
    <w:name w:val="List Paragraph"/>
    <w:basedOn w:val="Normal"/>
    <w:uiPriority w:val="34"/>
    <w:qFormat/>
    <w:rsid w:val="002535CE"/>
    <w:pPr>
      <w:ind w:left="720"/>
      <w:contextualSpacing/>
    </w:pPr>
  </w:style>
  <w:style w:type="paragraph" w:styleId="IntenseQuote">
    <w:name w:val="Intense Quote"/>
    <w:basedOn w:val="Normal"/>
    <w:next w:val="Normal"/>
    <w:link w:val="IntenseQuoteChar"/>
    <w:uiPriority w:val="30"/>
    <w:qFormat/>
    <w:rsid w:val="002535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35CE"/>
    <w:rPr>
      <w:b/>
      <w:bCs/>
      <w:i/>
      <w:iCs/>
      <w:color w:val="4F81BD" w:themeColor="accent1"/>
      <w:lang w:val="en-GB"/>
    </w:rPr>
  </w:style>
  <w:style w:type="table" w:customStyle="1" w:styleId="TableGrid1">
    <w:name w:val="Table Grid1"/>
    <w:basedOn w:val="TableNormal"/>
    <w:next w:val="TableGrid"/>
    <w:rsid w:val="002535CE"/>
    <w:pPr>
      <w:spacing w:before="40"/>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53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CE"/>
    <w:rPr>
      <w:rFonts w:ascii="Tahoma" w:hAnsi="Tahoma" w:cs="Tahoma"/>
      <w:sz w:val="16"/>
      <w:szCs w:val="16"/>
      <w:lang w:val="en-GB"/>
    </w:rPr>
  </w:style>
  <w:style w:type="paragraph" w:styleId="Subtitle">
    <w:name w:val="Subtitle"/>
    <w:basedOn w:val="Normal"/>
    <w:next w:val="Normal"/>
    <w:link w:val="SubtitleChar"/>
    <w:uiPriority w:val="11"/>
    <w:qFormat/>
    <w:rsid w:val="00FD5C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5CBD"/>
    <w:rPr>
      <w:rFonts w:asciiTheme="majorHAnsi" w:eastAsiaTheme="majorEastAsia" w:hAnsiTheme="majorHAnsi" w:cstheme="majorBidi"/>
      <w:i/>
      <w:iCs/>
      <w:color w:val="4F81BD" w:themeColor="accent1"/>
      <w:spacing w:val="15"/>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tact@mediateurfederal.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lspo.be/belspo/organisation/complaints_en.s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ziz.Naji@Belspo.be" TargetMode="External"/><Relationship Id="rId4" Type="http://schemas.openxmlformats.org/officeDocument/2006/relationships/settings" Target="settings.xml"/><Relationship Id="rId9" Type="http://schemas.openxmlformats.org/officeDocument/2006/relationships/hyperlink" Target="mailto:drugs_call@belspo.b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elspo.be/belspo/fisc/wi_list_fr.stm" TargetMode="External"/><Relationship Id="rId2" Type="http://schemas.openxmlformats.org/officeDocument/2006/relationships/hyperlink" Target="https://ec.europa.eu/programmes/horizon2020/en/h2020-section/responsible-research-innovation" TargetMode="External"/><Relationship Id="rId1" Type="http://schemas.openxmlformats.org/officeDocument/2006/relationships/hyperlink" Target="http://www.belspo.be/belspo/fisc/wi_list_fr.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Schutter Astrid</dc:creator>
  <cp:lastModifiedBy>NAJI Aziz</cp:lastModifiedBy>
  <cp:revision>4</cp:revision>
  <cp:lastPrinted>2016-06-08T07:42:00Z</cp:lastPrinted>
  <dcterms:created xsi:type="dcterms:W3CDTF">2017-08-02T07:24:00Z</dcterms:created>
  <dcterms:modified xsi:type="dcterms:W3CDTF">2017-08-02T08:23:00Z</dcterms:modified>
</cp:coreProperties>
</file>